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5698" w14:textId="77777777" w:rsidR="006F3B20" w:rsidRDefault="006F3B20">
      <w:pPr>
        <w:rPr>
          <w:rFonts w:ascii="Times New Roman" w:hAnsi="Times New Roman" w:cs="Times New Roman"/>
          <w:sz w:val="24"/>
          <w:szCs w:val="24"/>
        </w:rPr>
      </w:pPr>
    </w:p>
    <w:p w14:paraId="3B09DC83" w14:textId="77777777" w:rsidR="00B8358B" w:rsidRDefault="006F3B20" w:rsidP="006F3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B20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>
        <w:rPr>
          <w:rFonts w:ascii="Times New Roman" w:hAnsi="Times New Roman" w:cs="Times New Roman"/>
          <w:b/>
          <w:sz w:val="24"/>
          <w:szCs w:val="24"/>
        </w:rPr>
        <w:t>Activities and Assignments</w:t>
      </w:r>
      <w:r w:rsidRPr="006F3B20">
        <w:rPr>
          <w:rFonts w:ascii="Times New Roman" w:hAnsi="Times New Roman" w:cs="Times New Roman"/>
          <w:b/>
          <w:sz w:val="24"/>
          <w:szCs w:val="24"/>
        </w:rPr>
        <w:t>: English 1A vs. English 1AEX</w:t>
      </w:r>
    </w:p>
    <w:p w14:paraId="045D5886" w14:textId="77777777" w:rsidR="006F3B20" w:rsidRPr="006F3B20" w:rsidRDefault="006F3B20" w:rsidP="006F3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3772"/>
        <w:gridCol w:w="3876"/>
      </w:tblGrid>
      <w:tr w:rsidR="006F3B20" w14:paraId="12EB9713" w14:textId="77777777" w:rsidTr="006F3B20">
        <w:tc>
          <w:tcPr>
            <w:tcW w:w="1728" w:type="dxa"/>
            <w:vMerge w:val="restart"/>
            <w:shd w:val="pct40" w:color="auto" w:fill="auto"/>
          </w:tcPr>
          <w:p w14:paraId="0C19B25F" w14:textId="77777777" w:rsidR="006F3B20" w:rsidRDefault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14:paraId="50DCA800" w14:textId="77777777" w:rsidR="006F3B20" w:rsidRDefault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Lesson: Read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Pedagogy of the Oppressed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Chapter 2 by Paulo Freire and write an essay applying his ideas.</w:t>
            </w:r>
          </w:p>
          <w:p w14:paraId="3C25D866" w14:textId="77777777" w:rsidR="006F3B20" w:rsidRPr="00557382" w:rsidRDefault="006F3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B20" w14:paraId="54B2C8DA" w14:textId="77777777" w:rsidTr="006F3B20">
        <w:tc>
          <w:tcPr>
            <w:tcW w:w="1728" w:type="dxa"/>
            <w:vMerge/>
            <w:shd w:val="pct40" w:color="auto" w:fill="auto"/>
          </w:tcPr>
          <w:p w14:paraId="730F7B75" w14:textId="77777777" w:rsidR="006F3B20" w:rsidRDefault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4002340" w14:textId="77777777" w:rsidR="006F3B20" w:rsidRPr="006F3B20" w:rsidRDefault="006F3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82">
              <w:rPr>
                <w:rFonts w:ascii="Times New Roman" w:hAnsi="Times New Roman" w:cs="Times New Roman"/>
                <w:b/>
                <w:sz w:val="24"/>
                <w:szCs w:val="24"/>
              </w:rPr>
              <w:t>English 1A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552FE3" w14:textId="77777777" w:rsidR="006F3B20" w:rsidRPr="00672D13" w:rsidRDefault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13">
              <w:rPr>
                <w:rFonts w:ascii="Times New Roman" w:hAnsi="Times New Roman" w:cs="Times New Roman"/>
                <w:sz w:val="24"/>
                <w:szCs w:val="24"/>
              </w:rPr>
              <w:t xml:space="preserve">75 minutes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twice per week </w:t>
            </w:r>
          </w:p>
        </w:tc>
        <w:tc>
          <w:tcPr>
            <w:tcW w:w="3978" w:type="dxa"/>
          </w:tcPr>
          <w:p w14:paraId="531ABE94" w14:textId="77777777" w:rsidR="006F3B20" w:rsidRPr="00557382" w:rsidRDefault="006F3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82">
              <w:rPr>
                <w:rFonts w:ascii="Times New Roman" w:hAnsi="Times New Roman" w:cs="Times New Roman"/>
                <w:b/>
                <w:sz w:val="24"/>
                <w:szCs w:val="24"/>
              </w:rPr>
              <w:t>English 1AEX</w:t>
            </w:r>
          </w:p>
          <w:p w14:paraId="440E0690" w14:textId="77777777" w:rsidR="006F3B20" w:rsidRDefault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minutes twice per week</w:t>
            </w:r>
          </w:p>
          <w:p w14:paraId="691E9123" w14:textId="77777777" w:rsidR="006F3B20" w:rsidRDefault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8B" w14:paraId="594684C4" w14:textId="77777777" w:rsidTr="003A2D50">
        <w:tc>
          <w:tcPr>
            <w:tcW w:w="1728" w:type="dxa"/>
          </w:tcPr>
          <w:p w14:paraId="69D02491" w14:textId="77777777" w:rsidR="00B8358B" w:rsidRPr="00557382" w:rsidRDefault="00B8358B" w:rsidP="00B83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Pre-Reading </w:t>
            </w:r>
          </w:p>
        </w:tc>
        <w:tc>
          <w:tcPr>
            <w:tcW w:w="3870" w:type="dxa"/>
          </w:tcPr>
          <w:p w14:paraId="7117B28D" w14:textId="77777777" w:rsidR="00252FDE" w:rsidRDefault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Watch and discuss a TED talk about Logan, a middle school student who learns all by independent study.</w:t>
            </w:r>
            <w:r w:rsidR="0025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29D04C" w14:textId="77777777" w:rsidR="00B8358B" w:rsidRDefault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minutes)</w:t>
            </w:r>
            <w:r w:rsidR="00B8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8BDDE" w14:textId="77777777" w:rsidR="00B8358B" w:rsidRDefault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8A159" w14:textId="77777777" w:rsidR="00252FDE" w:rsidRDefault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 presents b</w:t>
            </w:r>
            <w:r w:rsidR="00B8358B">
              <w:rPr>
                <w:rFonts w:ascii="Times New Roman" w:hAnsi="Times New Roman" w:cs="Times New Roman"/>
                <w:sz w:val="24"/>
                <w:szCs w:val="24"/>
              </w:rPr>
              <w:t xml:space="preserve">ackground about Paulo Freire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critical pedagogy. </w:t>
            </w:r>
          </w:p>
          <w:p w14:paraId="2422B9E9" w14:textId="77777777" w:rsidR="00B8358B" w:rsidRDefault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minutes)</w:t>
            </w:r>
          </w:p>
          <w:p w14:paraId="6342ECAB" w14:textId="77777777" w:rsidR="00B8358B" w:rsidRDefault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E51D6" w14:textId="77777777" w:rsidR="00252FDE" w:rsidRDefault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 paraphrases Paragraph 1.</w:t>
            </w:r>
          </w:p>
          <w:p w14:paraId="1E163FEF" w14:textId="77777777" w:rsidR="00252FDE" w:rsidRDefault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minutes) </w:t>
            </w:r>
          </w:p>
          <w:p w14:paraId="569F6859" w14:textId="77777777" w:rsidR="00B8358B" w:rsidRDefault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304D6" w14:textId="77777777" w:rsidR="00252FDE" w:rsidRDefault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paraphrase Paragraphs 2, 3 and 4 in groups and share with the class. (25 minutes) </w:t>
            </w:r>
          </w:p>
          <w:p w14:paraId="238D4BCD" w14:textId="77777777" w:rsidR="00252FDE" w:rsidRDefault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1CAF0" w14:textId="77777777" w:rsidR="00252FDE" w:rsidRDefault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annotation. </w:t>
            </w:r>
          </w:p>
          <w:p w14:paraId="1FF366BB" w14:textId="77777777" w:rsidR="00252FDE" w:rsidRDefault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minutes)</w:t>
            </w:r>
          </w:p>
          <w:p w14:paraId="57B8CC0E" w14:textId="77777777" w:rsidR="00B8358B" w:rsidRDefault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910CC" w14:textId="77777777" w:rsidR="00B8358B" w:rsidRDefault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488A" w14:textId="77777777" w:rsidR="00B8358B" w:rsidRDefault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14:paraId="7C999538" w14:textId="77777777" w:rsidR="00B8358B" w:rsidRDefault="00B8358B" w:rsidP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Watch a TED talk about Logan, a middle school student who learns all by independent study.</w:t>
            </w:r>
            <w:r w:rsidR="00557382">
              <w:rPr>
                <w:rFonts w:ascii="Times New Roman" w:hAnsi="Times New Roman" w:cs="Times New Roman"/>
                <w:sz w:val="24"/>
                <w:szCs w:val="24"/>
              </w:rPr>
              <w:t xml:space="preserve"> (15</w:t>
            </w:r>
            <w:r w:rsidR="00252FDE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2AFE834D" w14:textId="77777777" w:rsidR="00252FDE" w:rsidRDefault="00252FDE" w:rsidP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E17D" w14:textId="77777777" w:rsidR="00252FDE" w:rsidRDefault="00252FDE" w:rsidP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journal reflecting on Logan’s educational experience and whether it would work well for you. (10 minutes)</w:t>
            </w:r>
          </w:p>
          <w:p w14:paraId="737A3AF2" w14:textId="77777777" w:rsidR="00252FDE" w:rsidRDefault="00252FDE" w:rsidP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3B25" w14:textId="77777777" w:rsidR="00252FDE" w:rsidRDefault="00252FDE" w:rsidP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your response with a group and then with the full class (</w:t>
            </w:r>
            <w:r w:rsidR="0055738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minutes) </w:t>
            </w:r>
          </w:p>
          <w:p w14:paraId="75CDC8BD" w14:textId="77777777" w:rsidR="00557382" w:rsidRDefault="00557382" w:rsidP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AF3BE" w14:textId="77777777" w:rsidR="00252FDE" w:rsidRDefault="00252FDE" w:rsidP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Instructor presents background about Paulo Freire and critical pedagogy. </w:t>
            </w:r>
          </w:p>
          <w:p w14:paraId="3D85AE3E" w14:textId="77777777" w:rsidR="00557382" w:rsidRDefault="00557382" w:rsidP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minutes)</w:t>
            </w:r>
          </w:p>
          <w:p w14:paraId="4C7A61DB" w14:textId="77777777" w:rsidR="00252FDE" w:rsidRDefault="00252FDE" w:rsidP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E687" w14:textId="77777777" w:rsidR="00557382" w:rsidRDefault="00557382" w:rsidP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Break (10 minutes) </w:t>
            </w:r>
          </w:p>
          <w:p w14:paraId="068085F7" w14:textId="77777777" w:rsidR="00557382" w:rsidRDefault="00557382" w:rsidP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FFBB2" w14:textId="77777777" w:rsidR="00FD6AC5" w:rsidRDefault="00FD6AC5" w:rsidP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annotation (5 minutes) </w:t>
            </w:r>
          </w:p>
          <w:p w14:paraId="1387A087" w14:textId="77777777" w:rsidR="00FD6AC5" w:rsidRDefault="00FD6AC5" w:rsidP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60BBF" w14:textId="77777777" w:rsidR="00252FDE" w:rsidRDefault="00252FDE" w:rsidP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pages </w:t>
            </w:r>
            <w:r w:rsidR="00FD6AC5">
              <w:rPr>
                <w:rFonts w:ascii="Times New Roman" w:hAnsi="Times New Roman" w:cs="Times New Roman"/>
                <w:sz w:val="24"/>
                <w:szCs w:val="24"/>
              </w:rPr>
              <w:t xml:space="preserve">72-74 together (popcorn reading). Annotate as we read. </w:t>
            </w:r>
          </w:p>
          <w:p w14:paraId="2F9D7AC6" w14:textId="77777777" w:rsidR="00557382" w:rsidRDefault="00FD6AC5" w:rsidP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minutes) </w:t>
            </w:r>
          </w:p>
          <w:p w14:paraId="477BD658" w14:textId="77777777" w:rsidR="00FD6AC5" w:rsidRDefault="00FD6AC5" w:rsidP="0025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D4B1" w14:textId="77777777" w:rsidR="00FD6AC5" w:rsidRDefault="00FD6AC5" w:rsidP="00FD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paraphrase Paragraphs 2, 3, 4, 5 and 6 in groups and share with the class.</w:t>
            </w:r>
            <w:r w:rsidR="00557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 minutes) </w:t>
            </w:r>
          </w:p>
          <w:p w14:paraId="0A1E8BA1" w14:textId="77777777" w:rsidR="00557382" w:rsidRDefault="00557382" w:rsidP="00FD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F66BF" w14:textId="77777777" w:rsidR="00557382" w:rsidRDefault="00557382" w:rsidP="00FD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 double-entry journal</w:t>
            </w:r>
          </w:p>
          <w:p w14:paraId="25757D43" w14:textId="77777777" w:rsidR="00557382" w:rsidRDefault="00557382" w:rsidP="00FD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one notation in double-entry journal (5 minutes) </w:t>
            </w:r>
          </w:p>
          <w:p w14:paraId="27533EF2" w14:textId="77777777" w:rsidR="00B8358B" w:rsidRDefault="00B8358B" w:rsidP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87F4" w14:textId="77777777" w:rsidR="00B8358B" w:rsidRDefault="00B8358B" w:rsidP="00B8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026FA" w14:textId="77777777" w:rsidR="006F3B20" w:rsidRDefault="006F3B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3768"/>
        <w:gridCol w:w="3870"/>
      </w:tblGrid>
      <w:tr w:rsidR="00B8358B" w14:paraId="33FE930D" w14:textId="77777777" w:rsidTr="003A2D50">
        <w:tc>
          <w:tcPr>
            <w:tcW w:w="1728" w:type="dxa"/>
          </w:tcPr>
          <w:p w14:paraId="60C3FB24" w14:textId="77777777" w:rsidR="00B8358B" w:rsidRPr="00557382" w:rsidRDefault="0025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At-Home </w:t>
            </w:r>
            <w:r w:rsidR="00B8358B" w:rsidRPr="0055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Reading </w:t>
            </w:r>
          </w:p>
        </w:tc>
        <w:tc>
          <w:tcPr>
            <w:tcW w:w="3870" w:type="dxa"/>
          </w:tcPr>
          <w:p w14:paraId="5986885E" w14:textId="77777777" w:rsidR="00B8358B" w:rsidRDefault="0055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Pedagogy of the Oppressed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pages 72-79</w:t>
            </w:r>
          </w:p>
          <w:p w14:paraId="192A5FDC" w14:textId="77777777" w:rsidR="00557382" w:rsidRDefault="0055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2902" w14:textId="77777777" w:rsidR="00557382" w:rsidRDefault="00557382" w:rsidP="0055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Annotate reading for interesting ideas, difficult passages and unknown words/terms. </w:t>
            </w:r>
          </w:p>
          <w:p w14:paraId="2CADDA0A" w14:textId="77777777" w:rsidR="00C75B9E" w:rsidRPr="00557382" w:rsidRDefault="00C75B9E" w:rsidP="0055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14:paraId="249280D6" w14:textId="77777777" w:rsidR="00B8358B" w:rsidRDefault="0055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Pedagogy of the Oppressed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pages 72-79. </w:t>
            </w:r>
          </w:p>
          <w:p w14:paraId="236544FF" w14:textId="77777777" w:rsidR="00557382" w:rsidRDefault="0055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4A766" w14:textId="77777777" w:rsidR="00557382" w:rsidRDefault="0055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Annotate reading for interesting ideas, difficult passages and unknown words/terms. </w:t>
            </w:r>
          </w:p>
          <w:p w14:paraId="5667002B" w14:textId="77777777" w:rsidR="00C75B9E" w:rsidRDefault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E653C" w14:textId="77777777" w:rsidR="00C75B9E" w:rsidRPr="00557382" w:rsidRDefault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double-en</w:t>
            </w:r>
            <w:r w:rsidR="00B30344">
              <w:rPr>
                <w:rFonts w:ascii="Times New Roman" w:hAnsi="Times New Roman" w:cs="Times New Roman"/>
                <w:sz w:val="24"/>
                <w:szCs w:val="24"/>
              </w:rPr>
              <w:t>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journal </w:t>
            </w:r>
          </w:p>
        </w:tc>
      </w:tr>
      <w:tr w:rsidR="00B8358B" w14:paraId="0E890FEB" w14:textId="77777777" w:rsidTr="003A2D50">
        <w:tc>
          <w:tcPr>
            <w:tcW w:w="1728" w:type="dxa"/>
          </w:tcPr>
          <w:p w14:paraId="485C34E9" w14:textId="77777777" w:rsidR="00B8358B" w:rsidRPr="00557382" w:rsidRDefault="00B83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Post-Reading </w:t>
            </w:r>
            <w:r w:rsidR="00557382" w:rsidRPr="0055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3870" w:type="dxa"/>
          </w:tcPr>
          <w:p w14:paraId="1466AAA9" w14:textId="77777777" w:rsidR="00B8358B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groups, choose one interesting idea, one difficult passage, and one unknown word/term to explain to the class. </w:t>
            </w:r>
          </w:p>
          <w:p w14:paraId="41ADCAF8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06110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Discussion: When have you experienced the banking method in your own education? </w:t>
            </w:r>
          </w:p>
          <w:p w14:paraId="7DA87BE6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14:paraId="43A625A2" w14:textId="77777777" w:rsidR="00C75B9E" w:rsidRDefault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in groups, identify and define challenging words and terms. </w:t>
            </w:r>
          </w:p>
          <w:p w14:paraId="57FE9416" w14:textId="77777777" w:rsidR="00C75B9E" w:rsidRDefault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400D5" w14:textId="77777777" w:rsidR="00C75B9E" w:rsidRDefault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terms and definitions to the class. </w:t>
            </w:r>
          </w:p>
          <w:p w14:paraId="4F20DA59" w14:textId="77777777" w:rsidR="0035159C" w:rsidRDefault="0035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5628C" w14:textId="77777777" w:rsidR="0035159C" w:rsidRDefault="0035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Think/pair/share activity. </w:t>
            </w:r>
          </w:p>
          <w:p w14:paraId="5E826302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2EE0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groups, choose one interesting idea, one difficult passage and one unknown word/terms to explain to the class. </w:t>
            </w:r>
          </w:p>
          <w:p w14:paraId="399C1779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5D77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Discussion: When have you experienced the banking method in your own education? </w:t>
            </w:r>
          </w:p>
          <w:p w14:paraId="31377646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1F51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Choose passages from double-end journal to write paragraphs about. </w:t>
            </w:r>
          </w:p>
          <w:p w14:paraId="06DB2FA2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1F16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Share paragraphs with the class. </w:t>
            </w:r>
          </w:p>
          <w:p w14:paraId="3C18628A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50" w14:paraId="3308168E" w14:textId="77777777" w:rsidTr="003A2D50">
        <w:tc>
          <w:tcPr>
            <w:tcW w:w="1728" w:type="dxa"/>
          </w:tcPr>
          <w:p w14:paraId="3B345E4C" w14:textId="77777777" w:rsidR="003A2D50" w:rsidRDefault="003A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Essay Prompt </w:t>
            </w:r>
          </w:p>
          <w:p w14:paraId="63125EBA" w14:textId="77777777" w:rsidR="003A2D50" w:rsidRPr="00C75B9E" w:rsidRDefault="003A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52C8EC99" w14:textId="77777777" w:rsidR="003A2D50" w:rsidRDefault="003A2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1200-1500 Words </w:t>
            </w:r>
          </w:p>
          <w:p w14:paraId="01297A0F" w14:textId="77777777" w:rsidR="003A2D50" w:rsidRDefault="003A2D50">
            <w:pPr>
              <w:rPr>
                <w:rFonts w:ascii="Times New Roman" w:hAnsi="Times New Roman"/>
              </w:rPr>
            </w:pPr>
          </w:p>
          <w:p w14:paraId="2F3C4813" w14:textId="77777777" w:rsidR="003A2D50" w:rsidRDefault="003A2D50" w:rsidP="003A2D50">
            <w:pPr>
              <w:rPr>
                <w:rFonts w:ascii="Times New Roman" w:hAnsi="Times New Roman"/>
              </w:rPr>
            </w:pPr>
            <w:r w:rsidRPr="00B002F9">
              <w:rPr>
                <w:rFonts w:ascii="Times New Roman" w:hAnsi="Times New Roman"/>
              </w:rPr>
              <w:t xml:space="preserve">Using Paulo Freire’s ideas about education, analyze an educational experience from your own life. You might choose a formal school experience such as a particular class you took or a specialized school you attended. Or you might choose an extra-curricular educational experience, such as music lessons, foreign language lessons, sports practice, book club, archery camp, or art lessons. In what ways did </w:t>
            </w:r>
            <w:r>
              <w:rPr>
                <w:rFonts w:ascii="Times New Roman" w:hAnsi="Times New Roman"/>
              </w:rPr>
              <w:t>the teacher use (or fail to use) the banking or problem-posing methods</w:t>
            </w:r>
            <w:r w:rsidRPr="00B002F9">
              <w:rPr>
                <w:rFonts w:ascii="Times New Roman" w:hAnsi="Times New Roman"/>
              </w:rPr>
              <w:t xml:space="preserve">? How successful was this </w:t>
            </w:r>
            <w:r w:rsidRPr="00B002F9">
              <w:rPr>
                <w:rFonts w:ascii="Times New Roman" w:hAnsi="Times New Roman"/>
              </w:rPr>
              <w:lastRenderedPageBreak/>
              <w:t>experience at promoting student learning?</w:t>
            </w:r>
          </w:p>
          <w:p w14:paraId="36A5C457" w14:textId="77777777" w:rsidR="003A2D50" w:rsidRDefault="003A2D50" w:rsidP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14:paraId="106A0EDE" w14:textId="77777777" w:rsidR="003A2D50" w:rsidRDefault="003A2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1200-1500 Words </w:t>
            </w:r>
          </w:p>
          <w:p w14:paraId="4FC920EE" w14:textId="77777777" w:rsidR="003A2D50" w:rsidRDefault="003A2D50">
            <w:pPr>
              <w:rPr>
                <w:rFonts w:ascii="Times New Roman" w:hAnsi="Times New Roman"/>
              </w:rPr>
            </w:pPr>
          </w:p>
          <w:p w14:paraId="720132D5" w14:textId="77777777" w:rsidR="003A2D50" w:rsidRDefault="003A2D50" w:rsidP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F9">
              <w:rPr>
                <w:rFonts w:ascii="Times New Roman" w:hAnsi="Times New Roman"/>
              </w:rPr>
              <w:t xml:space="preserve">Using Paulo Freire’s ideas about education, analyze an educational experience from your own life. You might choose a formal school experience such as a particular class you took or a specialized school you attended. Or you might choose an extra-curricular educational experience, such as music lessons, foreign language lessons, sports practice, book club, archery camp, or art lessons. In what ways did </w:t>
            </w:r>
            <w:r>
              <w:rPr>
                <w:rFonts w:ascii="Times New Roman" w:hAnsi="Times New Roman"/>
              </w:rPr>
              <w:t>the teacher use (or fail to use) the banking or problem-posing methods</w:t>
            </w:r>
            <w:r w:rsidRPr="00B002F9">
              <w:rPr>
                <w:rFonts w:ascii="Times New Roman" w:hAnsi="Times New Roman"/>
              </w:rPr>
              <w:t xml:space="preserve">? How successful was </w:t>
            </w:r>
            <w:r w:rsidRPr="00B002F9">
              <w:rPr>
                <w:rFonts w:ascii="Times New Roman" w:hAnsi="Times New Roman"/>
              </w:rPr>
              <w:lastRenderedPageBreak/>
              <w:t>this experience at promoting student learning?</w:t>
            </w:r>
          </w:p>
        </w:tc>
      </w:tr>
      <w:tr w:rsidR="00B8358B" w14:paraId="19E4C162" w14:textId="77777777" w:rsidTr="006F3B20">
        <w:trPr>
          <w:cantSplit/>
        </w:trPr>
        <w:tc>
          <w:tcPr>
            <w:tcW w:w="1728" w:type="dxa"/>
          </w:tcPr>
          <w:p w14:paraId="5856251E" w14:textId="77777777" w:rsidR="00B8358B" w:rsidRPr="00C75B9E" w:rsidRDefault="00557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Essay Preparation </w:t>
            </w:r>
          </w:p>
        </w:tc>
        <w:tc>
          <w:tcPr>
            <w:tcW w:w="3870" w:type="dxa"/>
          </w:tcPr>
          <w:p w14:paraId="7BDAE070" w14:textId="77777777" w:rsidR="00C75B9E" w:rsidRDefault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Homework:</w:t>
            </w:r>
          </w:p>
          <w:p w14:paraId="16E12226" w14:textId="77777777" w:rsidR="00B8358B" w:rsidRPr="00C75B9E" w:rsidRDefault="00C75B9E" w:rsidP="00C75B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5B9E">
              <w:rPr>
                <w:rFonts w:ascii="Times New Roman" w:hAnsi="Times New Roman" w:cs="Times New Roman"/>
                <w:sz w:val="24"/>
                <w:szCs w:val="24"/>
              </w:rPr>
              <w:t xml:space="preserve">Freewriting </w:t>
            </w:r>
          </w:p>
          <w:p w14:paraId="55E7D037" w14:textId="77777777" w:rsidR="00C75B9E" w:rsidRDefault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A19A" w14:textId="77777777" w:rsidR="00C75B9E" w:rsidRDefault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class: </w:t>
            </w:r>
          </w:p>
          <w:p w14:paraId="59E35FB2" w14:textId="77777777" w:rsidR="00C75B9E" w:rsidRDefault="00C75B9E" w:rsidP="00C75B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of basic essay structure  </w:t>
            </w:r>
          </w:p>
          <w:p w14:paraId="02DB05D6" w14:textId="77777777" w:rsidR="00C75B9E" w:rsidRDefault="00C75B9E" w:rsidP="00C75B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5B9E">
              <w:rPr>
                <w:rFonts w:ascii="Times New Roman" w:hAnsi="Times New Roman" w:cs="Times New Roman"/>
                <w:sz w:val="24"/>
                <w:szCs w:val="24"/>
              </w:rPr>
              <w:t>Create essay outline</w:t>
            </w:r>
          </w:p>
          <w:p w14:paraId="277B91E0" w14:textId="77777777" w:rsidR="00C75B9E" w:rsidRDefault="00C75B9E" w:rsidP="00C75B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introductory paragra</w:t>
            </w:r>
            <w:r w:rsidR="00672D13">
              <w:rPr>
                <w:rFonts w:ascii="Times New Roman" w:hAnsi="Times New Roman" w:cs="Times New Roman"/>
                <w:sz w:val="24"/>
                <w:szCs w:val="24"/>
              </w:rPr>
              <w:t xml:space="preserve">ph </w:t>
            </w:r>
          </w:p>
          <w:p w14:paraId="4A97FB85" w14:textId="77777777" w:rsidR="00C75B9E" w:rsidRPr="00C75B9E" w:rsidRDefault="00C75B9E" w:rsidP="00C75B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Peer review of essay draft </w:t>
            </w:r>
          </w:p>
          <w:p w14:paraId="4398F030" w14:textId="77777777" w:rsidR="00C75B9E" w:rsidRDefault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3373B" w14:textId="77777777" w:rsidR="00C75B9E" w:rsidRDefault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14:paraId="76AAAB72" w14:textId="77777777" w:rsidR="00B8358B" w:rsidRDefault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Homework: </w:t>
            </w:r>
          </w:p>
          <w:p w14:paraId="0C802C87" w14:textId="77777777" w:rsidR="00C75B9E" w:rsidRDefault="00C75B9E" w:rsidP="00C75B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Freewriting</w:t>
            </w:r>
          </w:p>
          <w:p w14:paraId="2C38F11D" w14:textId="77777777" w:rsidR="00C75B9E" w:rsidRDefault="00C75B9E" w:rsidP="00C75B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Quote discussion activity </w:t>
            </w:r>
          </w:p>
          <w:p w14:paraId="1F86B69C" w14:textId="77777777" w:rsidR="00C75B9E" w:rsidRDefault="00C75B9E" w:rsidP="00C75B9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846AE" w14:textId="77777777" w:rsidR="00C75B9E" w:rsidRDefault="00C75B9E" w:rsidP="00C7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class: </w:t>
            </w:r>
          </w:p>
          <w:p w14:paraId="545C4A0A" w14:textId="77777777" w:rsidR="00C75B9E" w:rsidRDefault="00C75B9E" w:rsidP="00C75B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of basic essay structure</w:t>
            </w:r>
          </w:p>
          <w:p w14:paraId="739150C0" w14:textId="77777777" w:rsidR="00C75B9E" w:rsidRDefault="00C75B9E" w:rsidP="00C75B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of body paragraph structure </w:t>
            </w:r>
          </w:p>
          <w:p w14:paraId="28D3BDE7" w14:textId="77777777" w:rsidR="00C75B9E" w:rsidRDefault="00C75B9E" w:rsidP="00C75B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of introductory paragraph structure</w:t>
            </w:r>
          </w:p>
          <w:p w14:paraId="5E290CF9" w14:textId="77777777" w:rsidR="00C75B9E" w:rsidRDefault="00C75B9E" w:rsidP="00C75B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essay outline</w:t>
            </w:r>
          </w:p>
          <w:p w14:paraId="67E3A64A" w14:textId="77777777" w:rsidR="00C75B9E" w:rsidRDefault="00C75B9E" w:rsidP="00C75B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introductory paragraph</w:t>
            </w:r>
          </w:p>
          <w:p w14:paraId="236F4C10" w14:textId="77777777" w:rsidR="00C75B9E" w:rsidRDefault="00C75B9E" w:rsidP="00C75B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one body paragraph </w:t>
            </w:r>
          </w:p>
          <w:p w14:paraId="7FC5B9DB" w14:textId="77777777" w:rsidR="00C75B9E" w:rsidRDefault="00C75B9E" w:rsidP="00C75B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Peer review of essay draft </w:t>
            </w:r>
          </w:p>
          <w:p w14:paraId="5F7801AA" w14:textId="77777777" w:rsidR="00C75B9E" w:rsidRPr="00C75B9E" w:rsidRDefault="00C75B9E" w:rsidP="00C75B9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8B" w14:paraId="56523EBD" w14:textId="77777777" w:rsidTr="003A2D50">
        <w:tc>
          <w:tcPr>
            <w:tcW w:w="1728" w:type="dxa"/>
          </w:tcPr>
          <w:p w14:paraId="77DB9248" w14:textId="77777777" w:rsidR="00B8358B" w:rsidRPr="003A2D50" w:rsidRDefault="003A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Essay Due-Date</w:t>
            </w:r>
            <w:r w:rsidR="006F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Activities </w:t>
            </w:r>
          </w:p>
        </w:tc>
        <w:tc>
          <w:tcPr>
            <w:tcW w:w="3870" w:type="dxa"/>
          </w:tcPr>
          <w:p w14:paraId="3D87D183" w14:textId="77777777" w:rsidR="00B8358B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on vague and wordy language. </w:t>
            </w:r>
          </w:p>
          <w:p w14:paraId="1E7D6416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5D22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 three sentences from your essay to turn in as lab work. </w:t>
            </w:r>
          </w:p>
          <w:p w14:paraId="7082C394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09FC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Proofread entire essay for vague and wordy language.  </w:t>
            </w:r>
          </w:p>
          <w:p w14:paraId="0E0A0741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Turn in essay. </w:t>
            </w:r>
          </w:p>
          <w:p w14:paraId="31C50202" w14:textId="77777777" w:rsidR="003A2D50" w:rsidRP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14:paraId="6DEAE5CF" w14:textId="77777777" w:rsidR="00B8358B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on vague and wordy language. </w:t>
            </w:r>
          </w:p>
          <w:p w14:paraId="677F234B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9E012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Practice activity identifying and correcting vague and wordy language in a sample paragraph. </w:t>
            </w:r>
          </w:p>
          <w:p w14:paraId="4595D4A0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DFE9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Share corrected sample paragraphs with the class. </w:t>
            </w:r>
          </w:p>
          <w:p w14:paraId="5C3CA2B1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A5138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 three sentences from your essay to turn in as lab work. </w:t>
            </w:r>
          </w:p>
          <w:p w14:paraId="614AA0EA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C2D78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Proofread entire essay for vague and wordy language. </w:t>
            </w:r>
          </w:p>
          <w:p w14:paraId="7938FCC1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55FBE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 in essay. </w:t>
            </w:r>
          </w:p>
          <w:p w14:paraId="7276B797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E0534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essay reflection assignment. </w:t>
            </w:r>
          </w:p>
          <w:p w14:paraId="4ACA84B7" w14:textId="77777777" w:rsidR="003A2D50" w:rsidRDefault="003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DC5D5" w14:textId="77777777" w:rsidR="00B8358B" w:rsidRPr="00B8358B" w:rsidRDefault="00B8358B">
      <w:pPr>
        <w:rPr>
          <w:rFonts w:ascii="Times New Roman" w:hAnsi="Times New Roman" w:cs="Times New Roman"/>
          <w:sz w:val="24"/>
          <w:szCs w:val="24"/>
        </w:rPr>
      </w:pPr>
    </w:p>
    <w:p w14:paraId="58DB48CE" w14:textId="77777777" w:rsidR="00B8358B" w:rsidRPr="00B8358B" w:rsidRDefault="00B8358B">
      <w:pPr>
        <w:rPr>
          <w:rFonts w:ascii="Times New Roman" w:hAnsi="Times New Roman" w:cs="Times New Roman"/>
          <w:sz w:val="24"/>
          <w:szCs w:val="24"/>
        </w:rPr>
      </w:pPr>
    </w:p>
    <w:p w14:paraId="6F84EB2A" w14:textId="77777777" w:rsidR="00B8358B" w:rsidRPr="00B8358B" w:rsidRDefault="00B8358B">
      <w:pPr>
        <w:rPr>
          <w:rFonts w:ascii="Times New Roman" w:hAnsi="Times New Roman" w:cs="Times New Roman"/>
          <w:sz w:val="24"/>
          <w:szCs w:val="24"/>
        </w:rPr>
      </w:pPr>
    </w:p>
    <w:p w14:paraId="593E8C6A" w14:textId="77777777" w:rsidR="00B8358B" w:rsidRPr="00B8358B" w:rsidRDefault="00B8358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8358B" w:rsidRPr="00B8358B" w:rsidSect="00B8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855"/>
    <w:multiLevelType w:val="hybridMultilevel"/>
    <w:tmpl w:val="EF82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0590"/>
    <w:multiLevelType w:val="hybridMultilevel"/>
    <w:tmpl w:val="08D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7E6C"/>
    <w:multiLevelType w:val="hybridMultilevel"/>
    <w:tmpl w:val="A8A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798"/>
    <w:multiLevelType w:val="hybridMultilevel"/>
    <w:tmpl w:val="4E20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06973">
    <w:abstractNumId w:val="3"/>
  </w:num>
  <w:num w:numId="2" w16cid:durableId="866989979">
    <w:abstractNumId w:val="0"/>
  </w:num>
  <w:num w:numId="3" w16cid:durableId="1158420872">
    <w:abstractNumId w:val="1"/>
  </w:num>
  <w:num w:numId="4" w16cid:durableId="1905408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B"/>
    <w:rsid w:val="00065781"/>
    <w:rsid w:val="00252FDE"/>
    <w:rsid w:val="00270B74"/>
    <w:rsid w:val="0035159C"/>
    <w:rsid w:val="00382548"/>
    <w:rsid w:val="003A2D50"/>
    <w:rsid w:val="00557382"/>
    <w:rsid w:val="005D7981"/>
    <w:rsid w:val="00672D13"/>
    <w:rsid w:val="006F3B20"/>
    <w:rsid w:val="00AB28F4"/>
    <w:rsid w:val="00B30344"/>
    <w:rsid w:val="00B8358B"/>
    <w:rsid w:val="00C75B9E"/>
    <w:rsid w:val="00CC160E"/>
    <w:rsid w:val="00E27D70"/>
    <w:rsid w:val="00E53C29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631B"/>
  <w15:chartTrackingRefBased/>
  <w15:docId w15:val="{FCC819B3-F28A-42EF-AF98-A6347DE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8B"/>
    <w:pPr>
      <w:ind w:left="720"/>
      <w:contextualSpacing/>
    </w:pPr>
  </w:style>
  <w:style w:type="table" w:styleId="TableGrid">
    <w:name w:val="Table Grid"/>
    <w:basedOn w:val="TableNormal"/>
    <w:uiPriority w:val="59"/>
    <w:rsid w:val="00B8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Catherine Eagan</cp:lastModifiedBy>
  <cp:revision>2</cp:revision>
  <dcterms:created xsi:type="dcterms:W3CDTF">2022-04-13T00:00:00Z</dcterms:created>
  <dcterms:modified xsi:type="dcterms:W3CDTF">2022-04-13T00:00:00Z</dcterms:modified>
</cp:coreProperties>
</file>