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596688CA" w14:textId="22FCBF74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7573EA63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596688CA" w14:textId="22FCBF74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7573EA63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5E3AA63E" w14:textId="5F38F50A" w:rsidR="00FF173F" w:rsidRPr="00704BA6" w:rsidRDefault="00E5705F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  <w:r>
        <w:rPr>
          <w:rStyle w:val="IntenseEmphasis"/>
          <w:rFonts w:ascii="Calibri" w:hAnsi="Calibri"/>
          <w:i w:val="0"/>
          <w:color w:val="auto"/>
        </w:rPr>
        <w:t>August 24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002BC1">
        <w:rPr>
          <w:rStyle w:val="IntenseEmphasis"/>
          <w:rFonts w:ascii="Calibri" w:hAnsi="Calibri"/>
          <w:i w:val="0"/>
          <w:color w:val="auto"/>
        </w:rPr>
        <w:t>1</w:t>
      </w:r>
      <w:r w:rsidR="000A1F85">
        <w:rPr>
          <w:rFonts w:ascii="Calibri" w:hAnsi="Calibri"/>
        </w:rPr>
        <w:t xml:space="preserve">| </w:t>
      </w:r>
      <w:r w:rsidR="00DC6C3C">
        <w:rPr>
          <w:rFonts w:ascii="Calibri" w:hAnsi="Calibri"/>
        </w:rPr>
        <w:t>2:30-4:</w:t>
      </w:r>
      <w:r w:rsidR="00002BC1">
        <w:rPr>
          <w:rFonts w:ascii="Calibri" w:hAnsi="Calibri"/>
        </w:rPr>
        <w:t>00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  <w:t xml:space="preserve">Meeting ID: </w:t>
      </w:r>
      <w:r w:rsidR="00704BA6" w:rsidRPr="00704BA6">
        <w:rPr>
          <w:rFonts w:ascii="Calibri" w:hAnsi="Calibri"/>
          <w:iCs/>
        </w:rPr>
        <w:t>926 3666 6532</w:t>
      </w:r>
      <w:r w:rsidR="00704BA6">
        <w:rPr>
          <w:rFonts w:ascii="Calibri" w:hAnsi="Calibri"/>
          <w:iCs/>
        </w:rPr>
        <w:br/>
      </w:r>
      <w:r w:rsidR="00002BC1">
        <w:rPr>
          <w:rFonts w:ascii="Calibri" w:hAnsi="Calibri"/>
        </w:rPr>
        <w:t xml:space="preserve">Passcode: </w:t>
      </w:r>
      <w:r w:rsidR="00002BC1" w:rsidRPr="00002BC1">
        <w:rPr>
          <w:rFonts w:ascii="Calibri" w:hAnsi="Calibri"/>
        </w:rPr>
        <w:t>9</w:t>
      </w:r>
      <w:r w:rsidR="00704BA6">
        <w:rPr>
          <w:rFonts w:ascii="Calibri" w:hAnsi="Calibri"/>
        </w:rPr>
        <w:t>57281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</w:rPr>
      </w:pPr>
    </w:p>
    <w:p w14:paraId="32FE9E79" w14:textId="58C8F8C9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R</w:t>
      </w:r>
      <w:r w:rsidR="002D716B" w:rsidRPr="00DE7A4F">
        <w:rPr>
          <w:rFonts w:cstheme="minorHAnsi"/>
          <w:b/>
        </w:rPr>
        <w:t>eview and Approval of Agenda</w:t>
      </w:r>
      <w:r w:rsidR="009E3890">
        <w:rPr>
          <w:rFonts w:cstheme="minorHAnsi"/>
          <w:b/>
        </w:rPr>
        <w:t xml:space="preserve"> 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</w:rPr>
      </w:pPr>
    </w:p>
    <w:p w14:paraId="43716FE6" w14:textId="2C546948" w:rsidR="00871195" w:rsidRDefault="00F2687E" w:rsidP="00871195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Review and Approval of </w:t>
      </w:r>
      <w:r w:rsidR="009E3890">
        <w:rPr>
          <w:rFonts w:cstheme="minorHAnsi"/>
          <w:b/>
        </w:rPr>
        <w:t xml:space="preserve">April 27 </w:t>
      </w:r>
      <w:r>
        <w:rPr>
          <w:rFonts w:cstheme="minorHAnsi"/>
          <w:b/>
        </w:rPr>
        <w:t>Minutes</w:t>
      </w:r>
    </w:p>
    <w:p w14:paraId="4280887F" w14:textId="77777777" w:rsidR="00A341DD" w:rsidRPr="00993706" w:rsidRDefault="00A341DD" w:rsidP="00993706">
      <w:pPr>
        <w:tabs>
          <w:tab w:val="left" w:pos="3600"/>
          <w:tab w:val="left" w:pos="3870"/>
        </w:tabs>
        <w:rPr>
          <w:rFonts w:cstheme="minorHAnsi"/>
          <w:b/>
        </w:rPr>
      </w:pPr>
    </w:p>
    <w:p w14:paraId="08537876" w14:textId="50DA8098" w:rsidR="007C5B17" w:rsidRPr="00A341DD" w:rsidRDefault="007C5B17" w:rsidP="00A341D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Membership</w:t>
      </w:r>
      <w:r w:rsidR="00A341DD">
        <w:rPr>
          <w:rFonts w:cstheme="minorHAnsi"/>
          <w:b/>
        </w:rPr>
        <w:br/>
      </w:r>
    </w:p>
    <w:p w14:paraId="3A23EE37" w14:textId="374AFB48" w:rsidR="006E275F" w:rsidRPr="006E275F" w:rsidRDefault="006E275F" w:rsidP="006E275F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b/>
        </w:rPr>
      </w:pPr>
      <w:r>
        <w:rPr>
          <w:rFonts w:cstheme="minorHAnsi"/>
          <w:b/>
        </w:rPr>
        <w:t xml:space="preserve">Report on </w:t>
      </w:r>
      <w:r w:rsidRPr="006E275F">
        <w:rPr>
          <w:rFonts w:eastAsiaTheme="minorHAnsi"/>
          <w:b/>
        </w:rPr>
        <w:t>July Board of Governor's Meeting</w:t>
      </w:r>
      <w:r w:rsidR="00234480">
        <w:rPr>
          <w:rFonts w:eastAsiaTheme="minorHAnsi"/>
          <w:b/>
        </w:rPr>
        <w:t>, AB705</w:t>
      </w:r>
      <w:r w:rsidRPr="006E275F">
        <w:rPr>
          <w:rFonts w:eastAsiaTheme="minorHAnsi"/>
          <w:b/>
        </w:rPr>
        <w:t xml:space="preserve"> </w:t>
      </w:r>
      <w:r w:rsidRPr="006E275F">
        <w:rPr>
          <w:bCs/>
        </w:rPr>
        <w:t xml:space="preserve">(Michael) </w:t>
      </w:r>
    </w:p>
    <w:p w14:paraId="1479B388" w14:textId="77777777" w:rsidR="006E275F" w:rsidRPr="006E275F" w:rsidRDefault="006E275F" w:rsidP="006E275F">
      <w:pPr>
        <w:pStyle w:val="ListParagraph"/>
        <w:tabs>
          <w:tab w:val="left" w:pos="3600"/>
          <w:tab w:val="left" w:pos="3870"/>
        </w:tabs>
        <w:ind w:left="360"/>
        <w:rPr>
          <w:b/>
        </w:rPr>
      </w:pPr>
    </w:p>
    <w:p w14:paraId="0F70CBE8" w14:textId="61DED603" w:rsidR="00143043" w:rsidRPr="00BB2884" w:rsidRDefault="00CC66DF" w:rsidP="00BB2884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6E275F">
        <w:rPr>
          <w:b/>
        </w:rPr>
        <w:t xml:space="preserve">Report on August </w:t>
      </w:r>
      <w:r w:rsidR="00F64B88" w:rsidRPr="006E275F">
        <w:rPr>
          <w:b/>
        </w:rPr>
        <w:t>4</w:t>
      </w:r>
      <w:r w:rsidR="00F64B88">
        <w:rPr>
          <w:rFonts w:cstheme="minorHAnsi"/>
          <w:b/>
        </w:rPr>
        <w:t xml:space="preserve"> </w:t>
      </w:r>
      <w:r w:rsidR="00F64B88" w:rsidRPr="00F64B88">
        <w:rPr>
          <w:rFonts w:cstheme="minorHAnsi"/>
          <w:b/>
        </w:rPr>
        <w:t>Chancellor's Office System Webinar</w:t>
      </w:r>
      <w:r w:rsidR="00234480">
        <w:rPr>
          <w:rFonts w:cstheme="minorHAnsi"/>
          <w:b/>
        </w:rPr>
        <w:t xml:space="preserve">, </w:t>
      </w:r>
      <w:r w:rsidR="0091781E">
        <w:rPr>
          <w:rFonts w:cstheme="minorHAnsi"/>
          <w:b/>
        </w:rPr>
        <w:t>“</w:t>
      </w:r>
      <w:r w:rsidR="0091781E" w:rsidRPr="0091781E">
        <w:rPr>
          <w:rFonts w:cstheme="minorHAnsi"/>
          <w:b/>
          <w:bCs/>
        </w:rPr>
        <w:t>Leading Courageous Conversations about Equitable Placement</w:t>
      </w:r>
      <w:r w:rsidR="009E3890">
        <w:rPr>
          <w:rFonts w:cstheme="minorHAnsi"/>
          <w:b/>
          <w:bCs/>
        </w:rPr>
        <w:t xml:space="preserve">” </w:t>
      </w:r>
      <w:r w:rsidR="009E3890" w:rsidRPr="00BB2884">
        <w:rPr>
          <w:rFonts w:cstheme="minorHAnsi"/>
        </w:rPr>
        <w:t>(Katie)</w:t>
      </w:r>
    </w:p>
    <w:p w14:paraId="754B304F" w14:textId="77777777" w:rsidR="00143043" w:rsidRDefault="00143043" w:rsidP="00143043">
      <w:pPr>
        <w:pStyle w:val="ListParagraph"/>
        <w:spacing w:after="0" w:line="240" w:lineRule="auto"/>
        <w:ind w:left="3870"/>
        <w:rPr>
          <w:rFonts w:cstheme="minorHAnsi"/>
          <w:b/>
        </w:rPr>
      </w:pPr>
    </w:p>
    <w:p w14:paraId="2BCFF1B4" w14:textId="17CEFCD5" w:rsidR="00CC66DF" w:rsidRPr="00DE7A4F" w:rsidRDefault="00CC66DF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</w:rPr>
      </w:pPr>
      <w:r>
        <w:rPr>
          <w:rFonts w:cstheme="minorHAnsi"/>
          <w:b/>
        </w:rPr>
        <w:t>Goals for the Year</w:t>
      </w:r>
    </w:p>
    <w:p w14:paraId="7F8A8E63" w14:textId="77777777"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</w:rPr>
      </w:pPr>
    </w:p>
    <w:p w14:paraId="1645CA2C" w14:textId="59DD2447" w:rsidR="00FE1198" w:rsidRPr="00FE1198" w:rsidRDefault="008D1268" w:rsidP="00FE1198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</w:rPr>
      </w:pPr>
      <w:r w:rsidRPr="00DE7A4F">
        <w:rPr>
          <w:rFonts w:cstheme="minorHAnsi"/>
          <w:b/>
        </w:rPr>
        <w:t>Next Regular Meeting</w:t>
      </w:r>
      <w:r w:rsidR="00FE1198">
        <w:rPr>
          <w:rFonts w:cstheme="minorHAnsi"/>
          <w:b/>
        </w:rPr>
        <w:t>s</w:t>
      </w:r>
      <w:r w:rsidR="008C03D7">
        <w:rPr>
          <w:rFonts w:cstheme="minorHAnsi"/>
          <w:b/>
        </w:rPr>
        <w:t xml:space="preserve"> for fall</w:t>
      </w:r>
      <w:r w:rsidRPr="00DE7A4F">
        <w:rPr>
          <w:rFonts w:cstheme="minorHAnsi"/>
          <w:b/>
        </w:rPr>
        <w:t>:</w:t>
      </w:r>
    </w:p>
    <w:p w14:paraId="060B7776" w14:textId="034022A3" w:rsidR="006E47D7" w:rsidRDefault="00704BA6" w:rsidP="00917E99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Sept. 27</w:t>
      </w:r>
      <w:r w:rsidR="003D69B7">
        <w:rPr>
          <w:rFonts w:cstheme="minorHAnsi"/>
        </w:rPr>
        <w:t>, 2021</w:t>
      </w:r>
    </w:p>
    <w:p w14:paraId="4E7D8135" w14:textId="743A8ACB" w:rsidR="00CC66DF" w:rsidRDefault="00CC66DF" w:rsidP="00917E99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October 25, 2021</w:t>
      </w:r>
    </w:p>
    <w:p w14:paraId="04EB8E7A" w14:textId="67338805" w:rsidR="00CC66DF" w:rsidRPr="00871195" w:rsidRDefault="00CC66DF" w:rsidP="00917E99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November 22, 2021</w:t>
      </w:r>
    </w:p>
    <w:p w14:paraId="75B65435" w14:textId="6EC9730F" w:rsidR="006E47D7" w:rsidRDefault="006E47D7" w:rsidP="00917E99"/>
    <w:p w14:paraId="414FEAEE" w14:textId="31F47644" w:rsidR="006E47D7" w:rsidRDefault="006E47D7" w:rsidP="00917E99"/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16EBB53" w14:textId="77777777" w:rsidR="0090535B" w:rsidRDefault="0090535B" w:rsidP="00917E99"/>
    <w:p w14:paraId="401556F7" w14:textId="77777777" w:rsidR="0090535B" w:rsidRDefault="0090535B" w:rsidP="00917E99"/>
    <w:p w14:paraId="71885CA9" w14:textId="77777777" w:rsidR="0090535B" w:rsidRDefault="0090535B" w:rsidP="00C36CB4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0"/>
      <w:footerReference w:type="default" r:id="rId11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24A3" w14:textId="77777777" w:rsidR="00161990" w:rsidRDefault="00161990" w:rsidP="00753B77">
      <w:r>
        <w:separator/>
      </w:r>
    </w:p>
  </w:endnote>
  <w:endnote w:type="continuationSeparator" w:id="0">
    <w:p w14:paraId="27134BB8" w14:textId="77777777" w:rsidR="00161990" w:rsidRDefault="00161990" w:rsidP="00753B77">
      <w:r>
        <w:continuationSeparator/>
      </w:r>
    </w:p>
  </w:endnote>
  <w:endnote w:type="continuationNotice" w:id="1">
    <w:p w14:paraId="58ED7B0F" w14:textId="77777777" w:rsidR="00161990" w:rsidRDefault="00161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153F" w14:textId="77777777" w:rsidR="00161990" w:rsidRDefault="00161990" w:rsidP="00753B77">
      <w:r>
        <w:separator/>
      </w:r>
    </w:p>
  </w:footnote>
  <w:footnote w:type="continuationSeparator" w:id="0">
    <w:p w14:paraId="69D356C3" w14:textId="77777777" w:rsidR="00161990" w:rsidRDefault="00161990" w:rsidP="00753B77">
      <w:r>
        <w:continuationSeparator/>
      </w:r>
    </w:p>
  </w:footnote>
  <w:footnote w:type="continuationNotice" w:id="1">
    <w:p w14:paraId="0447DE2F" w14:textId="77777777" w:rsidR="00161990" w:rsidRDefault="00161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5C35A941" w:rsidR="00B367D3" w:rsidRPr="006B16D4" w:rsidRDefault="00C36CB4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Basic Skills Committee</w:t>
    </w:r>
  </w:p>
  <w:p w14:paraId="226DBE97" w14:textId="02E6E29F" w:rsidR="00B367D3" w:rsidRDefault="000F6574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>February</w:t>
    </w:r>
    <w:r w:rsidR="00C36CB4">
      <w:rPr>
        <w:rStyle w:val="IntenseEmphasis"/>
        <w:rFonts w:ascii="Calibri" w:hAnsi="Calibri"/>
        <w:color w:val="auto"/>
        <w:sz w:val="18"/>
        <w:szCs w:val="18"/>
      </w:rPr>
      <w:t xml:space="preserve"> </w:t>
    </w:r>
    <w:r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9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0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5D21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2"/>
  </w:num>
  <w:num w:numId="4">
    <w:abstractNumId w:val="15"/>
  </w:num>
  <w:num w:numId="5">
    <w:abstractNumId w:val="30"/>
  </w:num>
  <w:num w:numId="6">
    <w:abstractNumId w:val="25"/>
  </w:num>
  <w:num w:numId="7">
    <w:abstractNumId w:val="20"/>
  </w:num>
  <w:num w:numId="8">
    <w:abstractNumId w:val="14"/>
  </w:num>
  <w:num w:numId="9">
    <w:abstractNumId w:val="4"/>
  </w:num>
  <w:num w:numId="10">
    <w:abstractNumId w:val="33"/>
  </w:num>
  <w:num w:numId="11">
    <w:abstractNumId w:val="10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4"/>
  </w:num>
  <w:num w:numId="17">
    <w:abstractNumId w:val="19"/>
  </w:num>
  <w:num w:numId="18">
    <w:abstractNumId w:val="8"/>
  </w:num>
  <w:num w:numId="19">
    <w:abstractNumId w:val="22"/>
  </w:num>
  <w:num w:numId="20">
    <w:abstractNumId w:val="2"/>
  </w:num>
  <w:num w:numId="21">
    <w:abstractNumId w:val="31"/>
  </w:num>
  <w:num w:numId="22">
    <w:abstractNumId w:val="28"/>
  </w:num>
  <w:num w:numId="23">
    <w:abstractNumId w:val="12"/>
  </w:num>
  <w:num w:numId="24">
    <w:abstractNumId w:val="9"/>
  </w:num>
  <w:num w:numId="25">
    <w:abstractNumId w:val="13"/>
  </w:num>
  <w:num w:numId="26">
    <w:abstractNumId w:val="0"/>
  </w:num>
  <w:num w:numId="27">
    <w:abstractNumId w:val="16"/>
  </w:num>
  <w:num w:numId="28">
    <w:abstractNumId w:val="23"/>
  </w:num>
  <w:num w:numId="29">
    <w:abstractNumId w:val="11"/>
  </w:num>
  <w:num w:numId="30">
    <w:abstractNumId w:val="3"/>
  </w:num>
  <w:num w:numId="31">
    <w:abstractNumId w:val="29"/>
  </w:num>
  <w:num w:numId="32">
    <w:abstractNumId w:val="5"/>
  </w:num>
  <w:num w:numId="33">
    <w:abstractNumId w:val="26"/>
  </w:num>
  <w:num w:numId="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043"/>
    <w:rsid w:val="00143A0E"/>
    <w:rsid w:val="0014468D"/>
    <w:rsid w:val="00147819"/>
    <w:rsid w:val="001511F9"/>
    <w:rsid w:val="0015367B"/>
    <w:rsid w:val="00156743"/>
    <w:rsid w:val="001570C2"/>
    <w:rsid w:val="00161990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17286"/>
    <w:rsid w:val="00422515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811DF"/>
    <w:rsid w:val="00683880"/>
    <w:rsid w:val="006861FA"/>
    <w:rsid w:val="00686843"/>
    <w:rsid w:val="006868AD"/>
    <w:rsid w:val="00686AA0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C5B17"/>
    <w:rsid w:val="007C6B68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03D7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41DD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662D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458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Jeff Phillips</cp:lastModifiedBy>
  <cp:revision>5</cp:revision>
  <cp:lastPrinted>2019-02-06T20:30:00Z</cp:lastPrinted>
  <dcterms:created xsi:type="dcterms:W3CDTF">2021-08-20T22:05:00Z</dcterms:created>
  <dcterms:modified xsi:type="dcterms:W3CDTF">2021-08-23T17:20:00Z</dcterms:modified>
</cp:coreProperties>
</file>