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6DCC1BB1"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542D1569" w14:textId="1061E1F6" w:rsidR="00C00B1E" w:rsidRDefault="00C00B1E" w:rsidP="002D558C">
                            <w:pPr>
                              <w:rPr>
                                <w:rFonts w:ascii="Calibri" w:hAnsi="Calibri"/>
                                <w:bCs/>
                                <w:sz w:val="20"/>
                                <w:szCs w:val="20"/>
                                <w14:textOutline w14:w="9525" w14:cap="rnd" w14:cmpd="sng" w14:algn="ctr">
                                  <w14:noFill/>
                                  <w14:prstDash w14:val="solid"/>
                                  <w14:bevel/>
                                </w14:textOutline>
                              </w:rPr>
                            </w:pPr>
                            <w:r>
                              <w:rPr>
                                <w:rFonts w:ascii="Calibri" w:hAnsi="Calibri"/>
                                <w:bCs/>
                                <w:sz w:val="20"/>
                                <w:szCs w:val="20"/>
                                <w14:textOutline w14:w="9525" w14:cap="rnd" w14:cmpd="sng" w14:algn="ctr">
                                  <w14:noFill/>
                                  <w14:prstDash w14:val="solid"/>
                                  <w14:bevel/>
                                </w14:textOutline>
                              </w:rPr>
                              <w:t>In attendance:</w:t>
                            </w:r>
                          </w:p>
                          <w:p w14:paraId="162658A3" w14:textId="77777777" w:rsidR="00C00B1E" w:rsidRPr="00C00B1E" w:rsidRDefault="00C00B1E" w:rsidP="002D558C">
                            <w:pPr>
                              <w:rPr>
                                <w:rFonts w:ascii="Calibri" w:hAnsi="Calibri"/>
                                <w:bCs/>
                                <w:sz w:val="20"/>
                                <w:szCs w:val="20"/>
                                <w14:textOutline w14:w="9525" w14:cap="rnd" w14:cmpd="sng" w14:algn="ctr">
                                  <w14:noFill/>
                                  <w14:prstDash w14:val="solid"/>
                                  <w14:bevel/>
                                </w14:textOutline>
                              </w:rPr>
                            </w:pPr>
                          </w:p>
                          <w:p w14:paraId="68F77BE1" w14:textId="1CB483B2" w:rsidR="00B367D3" w:rsidRPr="00C00B1E" w:rsidRDefault="00F14121" w:rsidP="002D558C">
                            <w:pPr>
                              <w:rPr>
                                <w:rFonts w:ascii="Calibri" w:hAnsi="Calibri"/>
                                <w:b/>
                                <w:sz w:val="20"/>
                                <w:szCs w:val="20"/>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r w:rsidRPr="00C00B1E">
                              <w:rPr>
                                <w:rFonts w:ascii="Calibri" w:hAnsi="Calibri"/>
                                <w:b/>
                                <w:sz w:val="20"/>
                                <w:szCs w:val="20"/>
                                <w14:textOutline w14:w="9525" w14:cap="rnd" w14:cmpd="sng" w14:algn="ctr">
                                  <w14:noFill/>
                                  <w14:prstDash w14:val="solid"/>
                                  <w14:bevel/>
                                </w14:textOutline>
                              </w:rPr>
                              <w:t>:</w:t>
                            </w:r>
                          </w:p>
                          <w:p w14:paraId="0E3D2AA9" w14:textId="38CE5DF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w:t>
                            </w:r>
                            <w:r w:rsidR="00C00B1E">
                              <w:rPr>
                                <w:rFonts w:ascii="Calibri" w:hAnsi="Calibri"/>
                                <w:sz w:val="20"/>
                                <w:szCs w:val="20"/>
                                <w14:textOutline w14:w="9525" w14:cap="rnd" w14:cmpd="sng" w14:algn="ctr">
                                  <w14:noFill/>
                                  <w14:prstDash w14:val="solid"/>
                                  <w14:bevel/>
                                </w14:textOutline>
                              </w:rPr>
                              <w:t>: Mike Sato, Moh Daoud</w:t>
                            </w:r>
                          </w:p>
                          <w:p w14:paraId="6AA9CF59" w14:textId="77777777" w:rsidR="00C00B1E"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Dean</w:t>
                            </w:r>
                            <w:r w:rsidR="00C00B1E">
                              <w:rPr>
                                <w:rFonts w:ascii="Calibri" w:hAnsi="Calibri"/>
                                <w:sz w:val="20"/>
                                <w:szCs w:val="20"/>
                                <w14:textOutline w14:w="9525" w14:cap="rnd" w14:cmpd="sng" w14:algn="ctr">
                                  <w14:noFill/>
                                  <w14:prstDash w14:val="solid"/>
                                  <w14:bevel/>
                                </w14:textOutline>
                              </w:rPr>
                              <w:t>: Nan Ho</w:t>
                            </w:r>
                            <w:r>
                              <w:rPr>
                                <w:rFonts w:ascii="Calibri" w:hAnsi="Calibri"/>
                                <w:sz w:val="20"/>
                                <w:szCs w:val="20"/>
                                <w14:textOutline w14:w="9525" w14:cap="rnd" w14:cmpd="sng" w14:algn="ctr">
                                  <w14:noFill/>
                                  <w14:prstDash w14:val="solid"/>
                                  <w14:bevel/>
                                </w14:textOutline>
                              </w:rPr>
                              <w:br/>
                              <w:t>Tutoring Center Director</w:t>
                            </w:r>
                            <w:r w:rsidR="00C00B1E">
                              <w:rPr>
                                <w:rFonts w:ascii="Calibri" w:hAnsi="Calibri"/>
                                <w:sz w:val="20"/>
                                <w:szCs w:val="20"/>
                                <w14:textOutline w14:w="9525" w14:cap="rnd" w14:cmpd="sng" w14:algn="ctr">
                                  <w14:noFill/>
                                  <w14:prstDash w14:val="solid"/>
                                  <w14:bevel/>
                                </w14:textOutline>
                              </w:rPr>
                              <w:t>: Jin Tsubota</w:t>
                            </w:r>
                          </w:p>
                          <w:p w14:paraId="596688CA" w14:textId="2B9C1DB6"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LPCSG</w:t>
                            </w:r>
                            <w:r w:rsidR="00C00B1E">
                              <w:rPr>
                                <w:rFonts w:ascii="Calibri" w:hAnsi="Calibri"/>
                                <w:sz w:val="20"/>
                                <w:szCs w:val="20"/>
                                <w14:textOutline w14:w="9525" w14:cap="rnd" w14:cmpd="sng" w14:algn="ctr">
                                  <w14:noFill/>
                                  <w14:prstDash w14:val="solid"/>
                                  <w14:bevel/>
                                </w14:textOutline>
                              </w:rPr>
                              <w:t>: Kyle Johnson</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r w:rsidRPr="00C00B1E">
                              <w:rPr>
                                <w:rFonts w:ascii="Calibri" w:hAnsi="Calibri"/>
                                <w:b/>
                                <w:sz w:val="20"/>
                                <w:szCs w:val="20"/>
                                <w14:textOutline w14:w="9525" w14:cap="rnd" w14:cmpd="sng" w14:algn="ctr">
                                  <w14:noFill/>
                                  <w14:prstDash w14:val="solid"/>
                                  <w14:bevel/>
                                </w14:textOutline>
                              </w:rPr>
                              <w:t>:</w:t>
                            </w:r>
                          </w:p>
                          <w:p w14:paraId="10F0C0AF" w14:textId="77777777" w:rsidR="00C00B1E"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sidR="00C00B1E">
                              <w:rPr>
                                <w:rFonts w:ascii="Calibri" w:hAnsi="Calibri"/>
                                <w:sz w:val="20"/>
                                <w:szCs w:val="20"/>
                                <w14:textOutline w14:w="9525" w14:cap="rnd" w14:cmpd="sng" w14:algn="ctr">
                                  <w14:noFill/>
                                  <w14:prstDash w14:val="solid"/>
                                  <w14:bevel/>
                                </w14:textOutline>
                              </w:rPr>
                              <w:t>: Katie Eagan</w:t>
                            </w:r>
                            <w:r>
                              <w:rPr>
                                <w:rFonts w:ascii="Calibri" w:hAnsi="Calibri"/>
                                <w:sz w:val="20"/>
                                <w:szCs w:val="20"/>
                                <w14:textOutline w14:w="9525" w14:cap="rnd" w14:cmpd="sng" w14:algn="ctr">
                                  <w14:noFill/>
                                  <w14:prstDash w14:val="solid"/>
                                  <w14:bevel/>
                                </w14:textOutline>
                              </w:rPr>
                              <w:br/>
                              <w:t xml:space="preserve">Director of </w:t>
                            </w:r>
                            <w:r w:rsidR="00C00B1E">
                              <w:rPr>
                                <w:rFonts w:ascii="Calibri" w:hAnsi="Calibri"/>
                                <w:sz w:val="20"/>
                                <w:szCs w:val="20"/>
                                <w14:textOutline w14:w="9525" w14:cap="rnd" w14:cmpd="sng" w14:algn="ctr">
                                  <w14:noFill/>
                                  <w14:prstDash w14:val="solid"/>
                                  <w14:bevel/>
                                </w14:textOutline>
                              </w:rPr>
                              <w:t>SEA: Shawn Taylor</w:t>
                            </w:r>
                            <w:r>
                              <w:rPr>
                                <w:rFonts w:ascii="Calibri" w:hAnsi="Calibri"/>
                                <w:sz w:val="20"/>
                                <w:szCs w:val="20"/>
                                <w14:textOutline w14:w="9525" w14:cap="rnd" w14:cmpd="sng" w14:algn="ctr">
                                  <w14:noFill/>
                                  <w14:prstDash w14:val="solid"/>
                                  <w14:bevel/>
                                </w14:textOutline>
                              </w:rPr>
                              <w:br/>
                              <w:t>Director of DSP&amp;</w:t>
                            </w:r>
                            <w:r w:rsidR="00C00B1E">
                              <w:rPr>
                                <w:rFonts w:ascii="Calibri" w:hAnsi="Calibri"/>
                                <w:sz w:val="20"/>
                                <w:szCs w:val="20"/>
                                <w14:textOutline w14:w="9525" w14:cap="rnd" w14:cmpd="sng" w14:algn="ctr">
                                  <w14:noFill/>
                                  <w14:prstDash w14:val="solid"/>
                                  <w14:bevel/>
                                </w14:textOutline>
                              </w:rPr>
                              <w:t>S: Chris Crone</w:t>
                            </w:r>
                            <w:r>
                              <w:rPr>
                                <w:rFonts w:ascii="Calibri" w:hAnsi="Calibri"/>
                                <w:sz w:val="20"/>
                                <w:szCs w:val="20"/>
                                <w14:textOutline w14:w="9525" w14:cap="rnd" w14:cmpd="sng" w14:algn="ctr">
                                  <w14:noFill/>
                                  <w14:prstDash w14:val="solid"/>
                                  <w14:bevel/>
                                </w14:textOutline>
                              </w:rPr>
                              <w:br/>
                              <w:t>Acad. Services Classified</w:t>
                            </w:r>
                            <w:r w:rsidR="00C00B1E">
                              <w:rPr>
                                <w:rFonts w:ascii="Calibri" w:hAnsi="Calibri"/>
                                <w:sz w:val="20"/>
                                <w:szCs w:val="20"/>
                                <w14:textOutline w14:w="9525" w14:cap="rnd" w14:cmpd="sng" w14:algn="ctr">
                                  <w14:noFill/>
                                  <w14:prstDash w14:val="solid"/>
                                  <w14:bevel/>
                                </w14:textOutline>
                              </w:rPr>
                              <w:t>: Stella del Rosario</w:t>
                            </w:r>
                          </w:p>
                          <w:p w14:paraId="584CB689" w14:textId="6DE7062C"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Assessment Specialist</w:t>
                            </w:r>
                            <w:r w:rsidR="00C00B1E">
                              <w:rPr>
                                <w:rFonts w:ascii="Calibri" w:hAnsi="Calibri"/>
                                <w:sz w:val="20"/>
                                <w:szCs w:val="20"/>
                                <w14:textOutline w14:w="9525" w14:cap="rnd" w14:cmpd="sng" w14:algn="ctr">
                                  <w14:noFill/>
                                  <w14:prstDash w14:val="solid"/>
                                  <w14:bevel/>
                                </w14:textOutline>
                              </w:rPr>
                              <w:t>: Mike Alvarez</w:t>
                            </w:r>
                          </w:p>
                          <w:p w14:paraId="35BB6834" w14:textId="65F140CF" w:rsidR="00C00B1E" w:rsidRDefault="00C00B1E" w:rsidP="00F14121">
                            <w:pPr>
                              <w:rPr>
                                <w:rFonts w:ascii="Calibri" w:hAnsi="Calibri"/>
                                <w:sz w:val="20"/>
                                <w:szCs w:val="20"/>
                                <w14:textOutline w14:w="9525" w14:cap="rnd" w14:cmpd="sng" w14:algn="ctr">
                                  <w14:noFill/>
                                  <w14:prstDash w14:val="solid"/>
                                  <w14:bevel/>
                                </w14:textOutline>
                              </w:rPr>
                            </w:pPr>
                          </w:p>
                          <w:p w14:paraId="7350354A" w14:textId="71C3F576" w:rsidR="00C00B1E" w:rsidRPr="00C00B1E" w:rsidRDefault="00C00B1E" w:rsidP="00F14121">
                            <w:pPr>
                              <w:rPr>
                                <w:rFonts w:ascii="Calibri" w:hAnsi="Calibri"/>
                                <w:b/>
                                <w:bCs/>
                                <w:sz w:val="20"/>
                                <w:szCs w:val="20"/>
                                <w14:textOutline w14:w="9525" w14:cap="rnd" w14:cmpd="sng" w14:algn="ctr">
                                  <w14:noFill/>
                                  <w14:prstDash w14:val="solid"/>
                                  <w14:bevel/>
                                </w14:textOutline>
                              </w:rPr>
                            </w:pPr>
                            <w:r>
                              <w:rPr>
                                <w:rFonts w:ascii="Calibri" w:hAnsi="Calibri"/>
                                <w:b/>
                                <w:bCs/>
                                <w:sz w:val="20"/>
                                <w:szCs w:val="20"/>
                                <w:u w:val="single"/>
                                <w14:textOutline w14:w="9525" w14:cap="rnd" w14:cmpd="sng" w14:algn="ctr">
                                  <w14:noFill/>
                                  <w14:prstDash w14:val="solid"/>
                                  <w14:bevel/>
                                </w14:textOutline>
                              </w:rPr>
                              <w:t>Guest</w:t>
                            </w:r>
                            <w:r>
                              <w:rPr>
                                <w:rFonts w:ascii="Calibri" w:hAnsi="Calibri"/>
                                <w:b/>
                                <w:bCs/>
                                <w:sz w:val="20"/>
                                <w:szCs w:val="20"/>
                                <w14:textOutline w14:w="9525" w14:cap="rnd" w14:cmpd="sng" w14:algn="ctr">
                                  <w14:noFill/>
                                  <w14:prstDash w14:val="solid"/>
                                  <w14:bevel/>
                                </w14:textOutline>
                              </w:rPr>
                              <w:t>:</w:t>
                            </w:r>
                          </w:p>
                          <w:p w14:paraId="7AF3E042" w14:textId="5BAEA0A8" w:rsidR="00704BA6" w:rsidRDefault="00C00B1E"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Michael Peterson, AB705 coordinator, math</w:t>
                            </w: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&#13;&#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542D1569" w14:textId="1061E1F6" w:rsidR="00C00B1E" w:rsidRDefault="00C00B1E" w:rsidP="002D558C">
                      <w:pPr>
                        <w:rPr>
                          <w:rFonts w:ascii="Calibri" w:hAnsi="Calibri"/>
                          <w:bCs/>
                          <w:sz w:val="20"/>
                          <w:szCs w:val="20"/>
                          <w14:textOutline w14:w="9525" w14:cap="rnd" w14:cmpd="sng" w14:algn="ctr">
                            <w14:noFill/>
                            <w14:prstDash w14:val="solid"/>
                            <w14:bevel/>
                          </w14:textOutline>
                        </w:rPr>
                      </w:pPr>
                      <w:r>
                        <w:rPr>
                          <w:rFonts w:ascii="Calibri" w:hAnsi="Calibri"/>
                          <w:bCs/>
                          <w:sz w:val="20"/>
                          <w:szCs w:val="20"/>
                          <w14:textOutline w14:w="9525" w14:cap="rnd" w14:cmpd="sng" w14:algn="ctr">
                            <w14:noFill/>
                            <w14:prstDash w14:val="solid"/>
                            <w14:bevel/>
                          </w14:textOutline>
                        </w:rPr>
                        <w:t>In attendance:</w:t>
                      </w:r>
                    </w:p>
                    <w:p w14:paraId="162658A3" w14:textId="77777777" w:rsidR="00C00B1E" w:rsidRPr="00C00B1E" w:rsidRDefault="00C00B1E" w:rsidP="002D558C">
                      <w:pPr>
                        <w:rPr>
                          <w:rFonts w:ascii="Calibri" w:hAnsi="Calibri"/>
                          <w:bCs/>
                          <w:sz w:val="20"/>
                          <w:szCs w:val="20"/>
                          <w14:textOutline w14:w="9525" w14:cap="rnd" w14:cmpd="sng" w14:algn="ctr">
                            <w14:noFill/>
                            <w14:prstDash w14:val="solid"/>
                            <w14:bevel/>
                          </w14:textOutline>
                        </w:rPr>
                      </w:pPr>
                    </w:p>
                    <w:p w14:paraId="68F77BE1" w14:textId="1CB483B2" w:rsidR="00B367D3" w:rsidRPr="00C00B1E" w:rsidRDefault="00F14121" w:rsidP="002D558C">
                      <w:pPr>
                        <w:rPr>
                          <w:rFonts w:ascii="Calibri" w:hAnsi="Calibri"/>
                          <w:b/>
                          <w:sz w:val="20"/>
                          <w:szCs w:val="20"/>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r w:rsidRPr="00C00B1E">
                        <w:rPr>
                          <w:rFonts w:ascii="Calibri" w:hAnsi="Calibri"/>
                          <w:b/>
                          <w:sz w:val="20"/>
                          <w:szCs w:val="20"/>
                          <w14:textOutline w14:w="9525" w14:cap="rnd" w14:cmpd="sng" w14:algn="ctr">
                            <w14:noFill/>
                            <w14:prstDash w14:val="solid"/>
                            <w14:bevel/>
                          </w14:textOutline>
                        </w:rPr>
                        <w:t>:</w:t>
                      </w:r>
                    </w:p>
                    <w:p w14:paraId="0E3D2AA9" w14:textId="38CE5DF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w:t>
                      </w:r>
                      <w:r w:rsidR="00C00B1E">
                        <w:rPr>
                          <w:rFonts w:ascii="Calibri" w:hAnsi="Calibri"/>
                          <w:sz w:val="20"/>
                          <w:szCs w:val="20"/>
                          <w14:textOutline w14:w="9525" w14:cap="rnd" w14:cmpd="sng" w14:algn="ctr">
                            <w14:noFill/>
                            <w14:prstDash w14:val="solid"/>
                            <w14:bevel/>
                          </w14:textOutline>
                        </w:rPr>
                        <w:t xml:space="preserve">: Mike Sato, </w:t>
                      </w:r>
                      <w:proofErr w:type="spellStart"/>
                      <w:r w:rsidR="00C00B1E">
                        <w:rPr>
                          <w:rFonts w:ascii="Calibri" w:hAnsi="Calibri"/>
                          <w:sz w:val="20"/>
                          <w:szCs w:val="20"/>
                          <w14:textOutline w14:w="9525" w14:cap="rnd" w14:cmpd="sng" w14:algn="ctr">
                            <w14:noFill/>
                            <w14:prstDash w14:val="solid"/>
                            <w14:bevel/>
                          </w14:textOutline>
                        </w:rPr>
                        <w:t>Moh</w:t>
                      </w:r>
                      <w:proofErr w:type="spellEnd"/>
                      <w:r w:rsidR="00C00B1E">
                        <w:rPr>
                          <w:rFonts w:ascii="Calibri" w:hAnsi="Calibri"/>
                          <w:sz w:val="20"/>
                          <w:szCs w:val="20"/>
                          <w14:textOutline w14:w="9525" w14:cap="rnd" w14:cmpd="sng" w14:algn="ctr">
                            <w14:noFill/>
                            <w14:prstDash w14:val="solid"/>
                            <w14:bevel/>
                          </w14:textOutline>
                        </w:rPr>
                        <w:t xml:space="preserve"> Daoud</w:t>
                      </w:r>
                    </w:p>
                    <w:p w14:paraId="6AA9CF59" w14:textId="77777777" w:rsidR="00C00B1E"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Dean</w:t>
                      </w:r>
                      <w:r w:rsidR="00C00B1E">
                        <w:rPr>
                          <w:rFonts w:ascii="Calibri" w:hAnsi="Calibri"/>
                          <w:sz w:val="20"/>
                          <w:szCs w:val="20"/>
                          <w14:textOutline w14:w="9525" w14:cap="rnd" w14:cmpd="sng" w14:algn="ctr">
                            <w14:noFill/>
                            <w14:prstDash w14:val="solid"/>
                            <w14:bevel/>
                          </w14:textOutline>
                        </w:rPr>
                        <w:t>: Nan Ho</w:t>
                      </w:r>
                      <w:r>
                        <w:rPr>
                          <w:rFonts w:ascii="Calibri" w:hAnsi="Calibri"/>
                          <w:sz w:val="20"/>
                          <w:szCs w:val="20"/>
                          <w14:textOutline w14:w="9525" w14:cap="rnd" w14:cmpd="sng" w14:algn="ctr">
                            <w14:noFill/>
                            <w14:prstDash w14:val="solid"/>
                            <w14:bevel/>
                          </w14:textOutline>
                        </w:rPr>
                        <w:br/>
                        <w:t>Tutoring Center Director</w:t>
                      </w:r>
                      <w:r w:rsidR="00C00B1E">
                        <w:rPr>
                          <w:rFonts w:ascii="Calibri" w:hAnsi="Calibri"/>
                          <w:sz w:val="20"/>
                          <w:szCs w:val="20"/>
                          <w14:textOutline w14:w="9525" w14:cap="rnd" w14:cmpd="sng" w14:algn="ctr">
                            <w14:noFill/>
                            <w14:prstDash w14:val="solid"/>
                            <w14:bevel/>
                          </w14:textOutline>
                        </w:rPr>
                        <w:t xml:space="preserve">: </w:t>
                      </w:r>
                      <w:proofErr w:type="spellStart"/>
                      <w:r w:rsidR="00C00B1E">
                        <w:rPr>
                          <w:rFonts w:ascii="Calibri" w:hAnsi="Calibri"/>
                          <w:sz w:val="20"/>
                          <w:szCs w:val="20"/>
                          <w14:textOutline w14:w="9525" w14:cap="rnd" w14:cmpd="sng" w14:algn="ctr">
                            <w14:noFill/>
                            <w14:prstDash w14:val="solid"/>
                            <w14:bevel/>
                          </w14:textOutline>
                        </w:rPr>
                        <w:t>Jin</w:t>
                      </w:r>
                      <w:proofErr w:type="spellEnd"/>
                      <w:r w:rsidR="00C00B1E">
                        <w:rPr>
                          <w:rFonts w:ascii="Calibri" w:hAnsi="Calibri"/>
                          <w:sz w:val="20"/>
                          <w:szCs w:val="20"/>
                          <w14:textOutline w14:w="9525" w14:cap="rnd" w14:cmpd="sng" w14:algn="ctr">
                            <w14:noFill/>
                            <w14:prstDash w14:val="solid"/>
                            <w14:bevel/>
                          </w14:textOutline>
                        </w:rPr>
                        <w:t xml:space="preserve"> </w:t>
                      </w:r>
                      <w:proofErr w:type="spellStart"/>
                      <w:r w:rsidR="00C00B1E">
                        <w:rPr>
                          <w:rFonts w:ascii="Calibri" w:hAnsi="Calibri"/>
                          <w:sz w:val="20"/>
                          <w:szCs w:val="20"/>
                          <w14:textOutline w14:w="9525" w14:cap="rnd" w14:cmpd="sng" w14:algn="ctr">
                            <w14:noFill/>
                            <w14:prstDash w14:val="solid"/>
                            <w14:bevel/>
                          </w14:textOutline>
                        </w:rPr>
                        <w:t>Tsubota</w:t>
                      </w:r>
                      <w:proofErr w:type="spellEnd"/>
                    </w:p>
                    <w:p w14:paraId="596688CA" w14:textId="2B9C1DB6"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LPCSG</w:t>
                      </w:r>
                      <w:r w:rsidR="00C00B1E">
                        <w:rPr>
                          <w:rFonts w:ascii="Calibri" w:hAnsi="Calibri"/>
                          <w:sz w:val="20"/>
                          <w:szCs w:val="20"/>
                          <w14:textOutline w14:w="9525" w14:cap="rnd" w14:cmpd="sng" w14:algn="ctr">
                            <w14:noFill/>
                            <w14:prstDash w14:val="solid"/>
                            <w14:bevel/>
                          </w14:textOutline>
                        </w:rPr>
                        <w:t>: Kyle Johnson</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r w:rsidRPr="00C00B1E">
                        <w:rPr>
                          <w:rFonts w:ascii="Calibri" w:hAnsi="Calibri"/>
                          <w:b/>
                          <w:sz w:val="20"/>
                          <w:szCs w:val="20"/>
                          <w14:textOutline w14:w="9525" w14:cap="rnd" w14:cmpd="sng" w14:algn="ctr">
                            <w14:noFill/>
                            <w14:prstDash w14:val="solid"/>
                            <w14:bevel/>
                          </w14:textOutline>
                        </w:rPr>
                        <w:t>:</w:t>
                      </w:r>
                    </w:p>
                    <w:p w14:paraId="10F0C0AF" w14:textId="77777777" w:rsidR="00C00B1E"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sidR="00C00B1E">
                        <w:rPr>
                          <w:rFonts w:ascii="Calibri" w:hAnsi="Calibri"/>
                          <w:sz w:val="20"/>
                          <w:szCs w:val="20"/>
                          <w14:textOutline w14:w="9525" w14:cap="rnd" w14:cmpd="sng" w14:algn="ctr">
                            <w14:noFill/>
                            <w14:prstDash w14:val="solid"/>
                            <w14:bevel/>
                          </w14:textOutline>
                        </w:rPr>
                        <w:t>: Katie Eagan</w:t>
                      </w:r>
                      <w:r>
                        <w:rPr>
                          <w:rFonts w:ascii="Calibri" w:hAnsi="Calibri"/>
                          <w:sz w:val="20"/>
                          <w:szCs w:val="20"/>
                          <w14:textOutline w14:w="9525" w14:cap="rnd" w14:cmpd="sng" w14:algn="ctr">
                            <w14:noFill/>
                            <w14:prstDash w14:val="solid"/>
                            <w14:bevel/>
                          </w14:textOutline>
                        </w:rPr>
                        <w:br/>
                        <w:t xml:space="preserve">Director of </w:t>
                      </w:r>
                      <w:r w:rsidR="00C00B1E">
                        <w:rPr>
                          <w:rFonts w:ascii="Calibri" w:hAnsi="Calibri"/>
                          <w:sz w:val="20"/>
                          <w:szCs w:val="20"/>
                          <w14:textOutline w14:w="9525" w14:cap="rnd" w14:cmpd="sng" w14:algn="ctr">
                            <w14:noFill/>
                            <w14:prstDash w14:val="solid"/>
                            <w14:bevel/>
                          </w14:textOutline>
                        </w:rPr>
                        <w:t>SEA: Shawn Taylor</w:t>
                      </w:r>
                      <w:r>
                        <w:rPr>
                          <w:rFonts w:ascii="Calibri" w:hAnsi="Calibri"/>
                          <w:sz w:val="20"/>
                          <w:szCs w:val="20"/>
                          <w14:textOutline w14:w="9525" w14:cap="rnd" w14:cmpd="sng" w14:algn="ctr">
                            <w14:noFill/>
                            <w14:prstDash w14:val="solid"/>
                            <w14:bevel/>
                          </w14:textOutline>
                        </w:rPr>
                        <w:br/>
                        <w:t>Director of DSP&amp;</w:t>
                      </w:r>
                      <w:r w:rsidR="00C00B1E">
                        <w:rPr>
                          <w:rFonts w:ascii="Calibri" w:hAnsi="Calibri"/>
                          <w:sz w:val="20"/>
                          <w:szCs w:val="20"/>
                          <w14:textOutline w14:w="9525" w14:cap="rnd" w14:cmpd="sng" w14:algn="ctr">
                            <w14:noFill/>
                            <w14:prstDash w14:val="solid"/>
                            <w14:bevel/>
                          </w14:textOutline>
                        </w:rPr>
                        <w:t>S: Chris Crone</w:t>
                      </w:r>
                      <w:r>
                        <w:rPr>
                          <w:rFonts w:ascii="Calibri" w:hAnsi="Calibri"/>
                          <w:sz w:val="20"/>
                          <w:szCs w:val="20"/>
                          <w14:textOutline w14:w="9525" w14:cap="rnd" w14:cmpd="sng" w14:algn="ctr">
                            <w14:noFill/>
                            <w14:prstDash w14:val="solid"/>
                            <w14:bevel/>
                          </w14:textOutline>
                        </w:rPr>
                        <w:br/>
                        <w:t>Acad. Services Classified</w:t>
                      </w:r>
                      <w:r w:rsidR="00C00B1E">
                        <w:rPr>
                          <w:rFonts w:ascii="Calibri" w:hAnsi="Calibri"/>
                          <w:sz w:val="20"/>
                          <w:szCs w:val="20"/>
                          <w14:textOutline w14:w="9525" w14:cap="rnd" w14:cmpd="sng" w14:algn="ctr">
                            <w14:noFill/>
                            <w14:prstDash w14:val="solid"/>
                            <w14:bevel/>
                          </w14:textOutline>
                        </w:rPr>
                        <w:t>: Stella del Rosario</w:t>
                      </w:r>
                    </w:p>
                    <w:p w14:paraId="584CB689" w14:textId="6DE7062C"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Assessment Specialist</w:t>
                      </w:r>
                      <w:r w:rsidR="00C00B1E">
                        <w:rPr>
                          <w:rFonts w:ascii="Calibri" w:hAnsi="Calibri"/>
                          <w:sz w:val="20"/>
                          <w:szCs w:val="20"/>
                          <w14:textOutline w14:w="9525" w14:cap="rnd" w14:cmpd="sng" w14:algn="ctr">
                            <w14:noFill/>
                            <w14:prstDash w14:val="solid"/>
                            <w14:bevel/>
                          </w14:textOutline>
                        </w:rPr>
                        <w:t>: Mike Alvarez</w:t>
                      </w:r>
                    </w:p>
                    <w:p w14:paraId="35BB6834" w14:textId="65F140CF" w:rsidR="00C00B1E" w:rsidRDefault="00C00B1E" w:rsidP="00F14121">
                      <w:pPr>
                        <w:rPr>
                          <w:rFonts w:ascii="Calibri" w:hAnsi="Calibri"/>
                          <w:sz w:val="20"/>
                          <w:szCs w:val="20"/>
                          <w14:textOutline w14:w="9525" w14:cap="rnd" w14:cmpd="sng" w14:algn="ctr">
                            <w14:noFill/>
                            <w14:prstDash w14:val="solid"/>
                            <w14:bevel/>
                          </w14:textOutline>
                        </w:rPr>
                      </w:pPr>
                    </w:p>
                    <w:p w14:paraId="7350354A" w14:textId="71C3F576" w:rsidR="00C00B1E" w:rsidRPr="00C00B1E" w:rsidRDefault="00C00B1E" w:rsidP="00F14121">
                      <w:pPr>
                        <w:rPr>
                          <w:rFonts w:ascii="Calibri" w:hAnsi="Calibri"/>
                          <w:b/>
                          <w:bCs/>
                          <w:sz w:val="20"/>
                          <w:szCs w:val="20"/>
                          <w14:textOutline w14:w="9525" w14:cap="rnd" w14:cmpd="sng" w14:algn="ctr">
                            <w14:noFill/>
                            <w14:prstDash w14:val="solid"/>
                            <w14:bevel/>
                          </w14:textOutline>
                        </w:rPr>
                      </w:pPr>
                      <w:r>
                        <w:rPr>
                          <w:rFonts w:ascii="Calibri" w:hAnsi="Calibri"/>
                          <w:b/>
                          <w:bCs/>
                          <w:sz w:val="20"/>
                          <w:szCs w:val="20"/>
                          <w:u w:val="single"/>
                          <w14:textOutline w14:w="9525" w14:cap="rnd" w14:cmpd="sng" w14:algn="ctr">
                            <w14:noFill/>
                            <w14:prstDash w14:val="solid"/>
                            <w14:bevel/>
                          </w14:textOutline>
                        </w:rPr>
                        <w:t>Guest</w:t>
                      </w:r>
                      <w:r>
                        <w:rPr>
                          <w:rFonts w:ascii="Calibri" w:hAnsi="Calibri"/>
                          <w:b/>
                          <w:bCs/>
                          <w:sz w:val="20"/>
                          <w:szCs w:val="20"/>
                          <w14:textOutline w14:w="9525" w14:cap="rnd" w14:cmpd="sng" w14:algn="ctr">
                            <w14:noFill/>
                            <w14:prstDash w14:val="solid"/>
                            <w14:bevel/>
                          </w14:textOutline>
                        </w:rPr>
                        <w:t>:</w:t>
                      </w:r>
                    </w:p>
                    <w:p w14:paraId="7AF3E042" w14:textId="5BAEA0A8" w:rsidR="00704BA6" w:rsidRDefault="00C00B1E"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Michael Peterson, AB705 coordinator, math</w:t>
                      </w: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575509">
        <w:rPr>
          <w:b/>
          <w:color w:val="943634"/>
          <w:sz w:val="48"/>
          <w:szCs w:val="48"/>
        </w:rPr>
        <w:t>MINUTES</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5E3AA63E" w14:textId="5F38F50A" w:rsidR="00FF173F" w:rsidRPr="00704BA6" w:rsidRDefault="00E5705F"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August 24</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002BC1">
        <w:rPr>
          <w:rStyle w:val="IntenseEmphasis"/>
          <w:rFonts w:ascii="Calibri" w:hAnsi="Calibri"/>
          <w:i w:val="0"/>
          <w:color w:val="auto"/>
        </w:rPr>
        <w:t>1</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0B0880C1" w14:textId="1F55013E" w:rsidR="003A4F00" w:rsidRPr="009E0315" w:rsidRDefault="00C00B1E" w:rsidP="00FF173F">
      <w:pPr>
        <w:pStyle w:val="Header"/>
        <w:pBdr>
          <w:bottom w:val="single" w:sz="6" w:space="1" w:color="auto"/>
        </w:pBdr>
        <w:rPr>
          <w:rFonts w:asciiTheme="minorHAnsi" w:hAnsiTheme="minorHAnsi" w:cstheme="minorHAnsi"/>
          <w:b/>
        </w:rPr>
      </w:pPr>
      <w:r>
        <w:rPr>
          <w:rFonts w:asciiTheme="minorHAnsi" w:hAnsiTheme="minorHAnsi" w:cstheme="minorHAnsi"/>
          <w:b/>
        </w:rPr>
        <w:t>Meeting Minutes</w:t>
      </w:r>
    </w:p>
    <w:p w14:paraId="65408921" w14:textId="77777777" w:rsidR="00C00B1E" w:rsidRDefault="00C00B1E" w:rsidP="00C00B1E">
      <w:pPr>
        <w:spacing w:line="360" w:lineRule="auto"/>
      </w:pPr>
    </w:p>
    <w:p w14:paraId="30A351CF" w14:textId="04864AFE" w:rsidR="00C00B1E" w:rsidRDefault="00422BD9" w:rsidP="00C00B1E">
      <w:pPr>
        <w:pStyle w:val="ListParagraph"/>
        <w:numPr>
          <w:ilvl w:val="0"/>
          <w:numId w:val="21"/>
        </w:numPr>
        <w:tabs>
          <w:tab w:val="left" w:pos="3870"/>
        </w:tabs>
        <w:spacing w:line="240" w:lineRule="auto"/>
        <w:rPr>
          <w:rFonts w:asciiTheme="minorHAnsi" w:hAnsiTheme="minorHAnsi" w:cstheme="minorHAnsi"/>
          <w:b/>
        </w:rPr>
      </w:pPr>
      <w:r w:rsidRPr="009E0315">
        <w:rPr>
          <w:rFonts w:asciiTheme="minorHAnsi" w:hAnsiTheme="minorHAnsi" w:cstheme="minorHAnsi"/>
          <w:b/>
        </w:rPr>
        <w:t>Call to Order</w:t>
      </w:r>
    </w:p>
    <w:p w14:paraId="2EF7AF1E" w14:textId="77777777" w:rsidR="00C00B1E" w:rsidRDefault="00C00B1E" w:rsidP="00C00B1E">
      <w:pPr>
        <w:pStyle w:val="ListParagraph"/>
        <w:tabs>
          <w:tab w:val="left" w:pos="3870"/>
        </w:tabs>
        <w:spacing w:line="240" w:lineRule="auto"/>
        <w:ind w:left="360"/>
        <w:rPr>
          <w:rFonts w:asciiTheme="minorHAnsi" w:hAnsiTheme="minorHAnsi" w:cstheme="minorHAnsi"/>
          <w:b/>
        </w:rPr>
      </w:pPr>
    </w:p>
    <w:p w14:paraId="0DF3F058" w14:textId="48CE6271" w:rsidR="009E0315" w:rsidRPr="00C00B1E" w:rsidRDefault="00012473" w:rsidP="00C00B1E">
      <w:pPr>
        <w:pStyle w:val="ListParagraph"/>
        <w:numPr>
          <w:ilvl w:val="0"/>
          <w:numId w:val="21"/>
        </w:numPr>
        <w:tabs>
          <w:tab w:val="left" w:pos="3870"/>
        </w:tabs>
        <w:spacing w:line="240" w:lineRule="auto"/>
        <w:rPr>
          <w:rFonts w:asciiTheme="minorHAnsi" w:hAnsiTheme="minorHAnsi" w:cstheme="minorHAnsi"/>
          <w:b/>
        </w:rPr>
      </w:pPr>
      <w:r w:rsidRPr="00C00B1E">
        <w:rPr>
          <w:rFonts w:asciiTheme="minorHAnsi" w:hAnsiTheme="minorHAnsi" w:cstheme="minorHAnsi"/>
          <w:b/>
        </w:rPr>
        <w:t>R</w:t>
      </w:r>
      <w:r w:rsidR="002D716B" w:rsidRPr="00C00B1E">
        <w:rPr>
          <w:rFonts w:asciiTheme="minorHAnsi" w:hAnsiTheme="minorHAnsi" w:cstheme="minorHAnsi"/>
          <w:b/>
        </w:rPr>
        <w:t>eview and Approval of Agenda</w:t>
      </w:r>
    </w:p>
    <w:p w14:paraId="62582606" w14:textId="77777777" w:rsidR="009E0315" w:rsidRPr="009E0315" w:rsidRDefault="009E0315" w:rsidP="009E0315">
      <w:pPr>
        <w:pStyle w:val="ListParagraph"/>
        <w:rPr>
          <w:rFonts w:asciiTheme="minorHAnsi" w:hAnsiTheme="minorHAnsi" w:cstheme="minorHAnsi"/>
          <w:bCs/>
          <w:sz w:val="20"/>
          <w:szCs w:val="20"/>
        </w:rPr>
      </w:pPr>
    </w:p>
    <w:p w14:paraId="32FE9E79" w14:textId="67089439" w:rsidR="00922DCF" w:rsidRPr="009E0315" w:rsidRDefault="005135AF" w:rsidP="009E0315">
      <w:pPr>
        <w:pStyle w:val="ListParagraph"/>
        <w:tabs>
          <w:tab w:val="left" w:pos="3870"/>
        </w:tabs>
        <w:spacing w:line="240" w:lineRule="auto"/>
        <w:ind w:left="360"/>
        <w:rPr>
          <w:rFonts w:asciiTheme="minorHAnsi" w:hAnsiTheme="minorHAnsi" w:cstheme="minorHAnsi"/>
          <w:b/>
          <w:sz w:val="20"/>
          <w:szCs w:val="20"/>
        </w:rPr>
      </w:pPr>
      <w:r w:rsidRPr="009E0315">
        <w:rPr>
          <w:rFonts w:asciiTheme="minorHAnsi" w:hAnsiTheme="minorHAnsi" w:cstheme="minorHAnsi"/>
          <w:bCs/>
          <w:sz w:val="20"/>
          <w:szCs w:val="20"/>
        </w:rPr>
        <w:t xml:space="preserve">Nan </w:t>
      </w:r>
      <w:r w:rsidR="00C172A1" w:rsidRPr="009E0315">
        <w:rPr>
          <w:rFonts w:asciiTheme="minorHAnsi" w:hAnsiTheme="minorHAnsi" w:cstheme="minorHAnsi"/>
          <w:bCs/>
          <w:sz w:val="20"/>
          <w:szCs w:val="20"/>
        </w:rPr>
        <w:t xml:space="preserve">Ho </w:t>
      </w:r>
      <w:r w:rsidRPr="009E0315">
        <w:rPr>
          <w:rFonts w:asciiTheme="minorHAnsi" w:hAnsiTheme="minorHAnsi" w:cstheme="minorHAnsi"/>
          <w:bCs/>
          <w:sz w:val="20"/>
          <w:szCs w:val="20"/>
        </w:rPr>
        <w:t>approve</w:t>
      </w:r>
      <w:r w:rsidR="009E0315">
        <w:rPr>
          <w:rFonts w:asciiTheme="minorHAnsi" w:hAnsiTheme="minorHAnsi" w:cstheme="minorHAnsi"/>
          <w:bCs/>
          <w:sz w:val="20"/>
          <w:szCs w:val="20"/>
        </w:rPr>
        <w:t>d</w:t>
      </w:r>
      <w:r w:rsidRPr="009E0315">
        <w:rPr>
          <w:rFonts w:asciiTheme="minorHAnsi" w:hAnsiTheme="minorHAnsi" w:cstheme="minorHAnsi"/>
          <w:bCs/>
          <w:sz w:val="20"/>
          <w:szCs w:val="20"/>
        </w:rPr>
        <w:t xml:space="preserve">, Kyle </w:t>
      </w:r>
      <w:r w:rsidR="00C172A1" w:rsidRPr="009E0315">
        <w:rPr>
          <w:rFonts w:asciiTheme="minorHAnsi" w:hAnsiTheme="minorHAnsi" w:cstheme="minorHAnsi"/>
          <w:bCs/>
          <w:sz w:val="20"/>
          <w:szCs w:val="20"/>
        </w:rPr>
        <w:t xml:space="preserve">Johnson </w:t>
      </w:r>
      <w:r w:rsidRPr="009E0315">
        <w:rPr>
          <w:rFonts w:asciiTheme="minorHAnsi" w:hAnsiTheme="minorHAnsi" w:cstheme="minorHAnsi"/>
          <w:bCs/>
          <w:sz w:val="20"/>
          <w:szCs w:val="20"/>
        </w:rPr>
        <w:t>second</w:t>
      </w:r>
      <w:r w:rsidR="009E0315">
        <w:rPr>
          <w:rFonts w:asciiTheme="minorHAnsi" w:hAnsiTheme="minorHAnsi" w:cstheme="minorHAnsi"/>
          <w:bCs/>
          <w:sz w:val="20"/>
          <w:szCs w:val="20"/>
        </w:rPr>
        <w:t>ed</w:t>
      </w:r>
    </w:p>
    <w:p w14:paraId="6D124F23" w14:textId="77777777" w:rsidR="00922DCF" w:rsidRPr="009E0315" w:rsidRDefault="00922DCF" w:rsidP="00922DCF">
      <w:pPr>
        <w:pStyle w:val="ListParagraph"/>
        <w:rPr>
          <w:rFonts w:asciiTheme="minorHAnsi" w:hAnsiTheme="minorHAnsi" w:cstheme="minorHAnsi"/>
          <w:b/>
        </w:rPr>
      </w:pPr>
    </w:p>
    <w:p w14:paraId="7807CC6A" w14:textId="77777777" w:rsidR="009E0315" w:rsidRPr="009E0315" w:rsidRDefault="00F2687E" w:rsidP="00871195">
      <w:pPr>
        <w:pStyle w:val="ListParagraph"/>
        <w:numPr>
          <w:ilvl w:val="0"/>
          <w:numId w:val="21"/>
        </w:numPr>
        <w:tabs>
          <w:tab w:val="left" w:pos="3600"/>
          <w:tab w:val="left" w:pos="3870"/>
        </w:tabs>
        <w:spacing w:after="0" w:line="240" w:lineRule="auto"/>
        <w:rPr>
          <w:rFonts w:asciiTheme="minorHAnsi" w:hAnsiTheme="minorHAnsi" w:cstheme="minorHAnsi"/>
          <w:b/>
        </w:rPr>
      </w:pPr>
      <w:r w:rsidRPr="009E0315">
        <w:rPr>
          <w:rFonts w:asciiTheme="minorHAnsi" w:hAnsiTheme="minorHAnsi" w:cstheme="minorHAnsi"/>
          <w:b/>
        </w:rPr>
        <w:t xml:space="preserve">Review and Approval of </w:t>
      </w:r>
      <w:r w:rsidR="009E3890" w:rsidRPr="009E0315">
        <w:rPr>
          <w:rFonts w:asciiTheme="minorHAnsi" w:hAnsiTheme="minorHAnsi" w:cstheme="minorHAnsi"/>
          <w:b/>
        </w:rPr>
        <w:t xml:space="preserve">April 27 </w:t>
      </w:r>
      <w:r w:rsidRPr="009E0315">
        <w:rPr>
          <w:rFonts w:asciiTheme="minorHAnsi" w:hAnsiTheme="minorHAnsi" w:cstheme="minorHAnsi"/>
          <w:b/>
        </w:rPr>
        <w:t>Minutes</w:t>
      </w:r>
      <w:r w:rsidR="005135AF" w:rsidRPr="009E0315">
        <w:rPr>
          <w:rFonts w:asciiTheme="minorHAnsi" w:hAnsiTheme="minorHAnsi" w:cstheme="minorHAnsi"/>
          <w:b/>
        </w:rPr>
        <w:t xml:space="preserve"> </w:t>
      </w:r>
    </w:p>
    <w:p w14:paraId="713B25E1" w14:textId="77777777" w:rsidR="009E0315" w:rsidRDefault="009E0315" w:rsidP="009E0315">
      <w:pPr>
        <w:pStyle w:val="ListParagraph"/>
        <w:tabs>
          <w:tab w:val="left" w:pos="3600"/>
          <w:tab w:val="left" w:pos="3870"/>
        </w:tabs>
        <w:spacing w:after="0" w:line="240" w:lineRule="auto"/>
        <w:ind w:left="360"/>
        <w:rPr>
          <w:rFonts w:asciiTheme="minorHAnsi" w:hAnsiTheme="minorHAnsi" w:cstheme="minorHAnsi"/>
          <w:bCs/>
        </w:rPr>
      </w:pPr>
    </w:p>
    <w:p w14:paraId="43716FE6" w14:textId="545E8159" w:rsidR="00871195" w:rsidRPr="009E0315" w:rsidRDefault="005135AF" w:rsidP="009E0315">
      <w:pPr>
        <w:pStyle w:val="ListParagraph"/>
        <w:tabs>
          <w:tab w:val="left" w:pos="3600"/>
          <w:tab w:val="left" w:pos="3870"/>
        </w:tabs>
        <w:spacing w:after="0" w:line="240" w:lineRule="auto"/>
        <w:ind w:left="360"/>
        <w:rPr>
          <w:rFonts w:asciiTheme="minorHAnsi" w:hAnsiTheme="minorHAnsi" w:cstheme="minorHAnsi"/>
          <w:b/>
          <w:sz w:val="20"/>
          <w:szCs w:val="20"/>
        </w:rPr>
      </w:pPr>
      <w:r w:rsidRPr="009E0315">
        <w:rPr>
          <w:rFonts w:asciiTheme="minorHAnsi" w:hAnsiTheme="minorHAnsi" w:cstheme="minorHAnsi"/>
          <w:bCs/>
          <w:sz w:val="20"/>
          <w:szCs w:val="20"/>
        </w:rPr>
        <w:t>Stella</w:t>
      </w:r>
      <w:r w:rsidR="00C172A1" w:rsidRPr="009E0315">
        <w:rPr>
          <w:rFonts w:asciiTheme="minorHAnsi" w:hAnsiTheme="minorHAnsi" w:cstheme="minorHAnsi"/>
          <w:bCs/>
          <w:sz w:val="20"/>
          <w:szCs w:val="20"/>
        </w:rPr>
        <w:t xml:space="preserve"> del Rosario</w:t>
      </w:r>
      <w:r w:rsidRPr="009E0315">
        <w:rPr>
          <w:rFonts w:asciiTheme="minorHAnsi" w:hAnsiTheme="minorHAnsi" w:cstheme="minorHAnsi"/>
          <w:bCs/>
          <w:sz w:val="20"/>
          <w:szCs w:val="20"/>
        </w:rPr>
        <w:t xml:space="preserve"> approve</w:t>
      </w:r>
      <w:r w:rsidR="009E0315">
        <w:rPr>
          <w:rFonts w:asciiTheme="minorHAnsi" w:hAnsiTheme="minorHAnsi" w:cstheme="minorHAnsi"/>
          <w:bCs/>
          <w:sz w:val="20"/>
          <w:szCs w:val="20"/>
        </w:rPr>
        <w:t>d</w:t>
      </w:r>
      <w:r w:rsidR="00C172A1" w:rsidRPr="009E0315">
        <w:rPr>
          <w:rFonts w:asciiTheme="minorHAnsi" w:hAnsiTheme="minorHAnsi" w:cstheme="minorHAnsi"/>
          <w:bCs/>
          <w:sz w:val="20"/>
          <w:szCs w:val="20"/>
        </w:rPr>
        <w:t xml:space="preserve">, </w:t>
      </w:r>
      <w:r w:rsidR="009113E9" w:rsidRPr="009E0315">
        <w:rPr>
          <w:rFonts w:asciiTheme="minorHAnsi" w:hAnsiTheme="minorHAnsi" w:cstheme="minorHAnsi"/>
          <w:bCs/>
          <w:sz w:val="20"/>
          <w:szCs w:val="20"/>
        </w:rPr>
        <w:t>Mike</w:t>
      </w:r>
      <w:r w:rsidRPr="009E0315">
        <w:rPr>
          <w:rFonts w:asciiTheme="minorHAnsi" w:hAnsiTheme="minorHAnsi" w:cstheme="minorHAnsi"/>
          <w:bCs/>
          <w:sz w:val="20"/>
          <w:szCs w:val="20"/>
        </w:rPr>
        <w:t xml:space="preserve"> </w:t>
      </w:r>
      <w:r w:rsidR="00C172A1" w:rsidRPr="009E0315">
        <w:rPr>
          <w:rFonts w:asciiTheme="minorHAnsi" w:hAnsiTheme="minorHAnsi" w:cstheme="minorHAnsi"/>
          <w:bCs/>
          <w:sz w:val="20"/>
          <w:szCs w:val="20"/>
        </w:rPr>
        <w:t xml:space="preserve">Sato </w:t>
      </w:r>
      <w:r w:rsidRPr="009E0315">
        <w:rPr>
          <w:rFonts w:asciiTheme="minorHAnsi" w:hAnsiTheme="minorHAnsi" w:cstheme="minorHAnsi"/>
          <w:bCs/>
          <w:sz w:val="20"/>
          <w:szCs w:val="20"/>
        </w:rPr>
        <w:t>second</w:t>
      </w:r>
      <w:r w:rsidR="009E0315">
        <w:rPr>
          <w:rFonts w:asciiTheme="minorHAnsi" w:hAnsiTheme="minorHAnsi" w:cstheme="minorHAnsi"/>
          <w:bCs/>
          <w:sz w:val="20"/>
          <w:szCs w:val="20"/>
        </w:rPr>
        <w:t>ed</w:t>
      </w:r>
    </w:p>
    <w:p w14:paraId="4280887F" w14:textId="77777777" w:rsidR="00A341DD" w:rsidRPr="009E0315" w:rsidRDefault="00A341DD" w:rsidP="00993706">
      <w:pPr>
        <w:tabs>
          <w:tab w:val="left" w:pos="3600"/>
          <w:tab w:val="left" w:pos="3870"/>
        </w:tabs>
        <w:rPr>
          <w:rFonts w:asciiTheme="minorHAnsi" w:hAnsiTheme="minorHAnsi" w:cstheme="minorHAnsi"/>
          <w:b/>
        </w:rPr>
      </w:pPr>
    </w:p>
    <w:p w14:paraId="3A6D6F77" w14:textId="77777777" w:rsidR="005135AF" w:rsidRPr="009E0315" w:rsidRDefault="007C5B17" w:rsidP="00A341DD">
      <w:pPr>
        <w:pStyle w:val="ListParagraph"/>
        <w:numPr>
          <w:ilvl w:val="0"/>
          <w:numId w:val="21"/>
        </w:numPr>
        <w:tabs>
          <w:tab w:val="left" w:pos="3600"/>
          <w:tab w:val="left" w:pos="3870"/>
        </w:tabs>
        <w:spacing w:after="0" w:line="240" w:lineRule="auto"/>
        <w:rPr>
          <w:rFonts w:asciiTheme="minorHAnsi" w:hAnsiTheme="minorHAnsi" w:cstheme="minorHAnsi"/>
          <w:b/>
        </w:rPr>
      </w:pPr>
      <w:r w:rsidRPr="009E0315">
        <w:rPr>
          <w:rFonts w:asciiTheme="minorHAnsi" w:hAnsiTheme="minorHAnsi" w:cstheme="minorHAnsi"/>
          <w:b/>
        </w:rPr>
        <w:t>Membership</w:t>
      </w:r>
    </w:p>
    <w:p w14:paraId="222F994C" w14:textId="1543EBE6" w:rsidR="00C172A1" w:rsidRDefault="00C172A1" w:rsidP="005135AF">
      <w:pPr>
        <w:pStyle w:val="ListParagraph"/>
        <w:ind w:left="360"/>
        <w:rPr>
          <w:rFonts w:ascii="Calibri" w:hAnsi="Calibri"/>
          <w:b/>
          <w:sz w:val="20"/>
          <w:szCs w:val="20"/>
          <w:u w:val="single"/>
          <w14:textOutline w14:w="9525" w14:cap="rnd" w14:cmpd="sng" w14:algn="ctr">
            <w14:noFill/>
            <w14:prstDash w14:val="solid"/>
            <w14:bevel/>
          </w14:textOutline>
        </w:rPr>
      </w:pPr>
    </w:p>
    <w:p w14:paraId="69BDA42E" w14:textId="50069926" w:rsidR="009E0315" w:rsidRDefault="009E0315" w:rsidP="005135AF">
      <w:pPr>
        <w:pStyle w:val="ListParagraph"/>
        <w:ind w:left="360"/>
        <w:rPr>
          <w:rFonts w:ascii="Calibri" w:hAnsi="Calibri"/>
          <w:bCs/>
          <w:sz w:val="20"/>
          <w:szCs w:val="20"/>
          <w14:textOutline w14:w="9525" w14:cap="rnd" w14:cmpd="sng" w14:algn="ctr">
            <w14:noFill/>
            <w14:prstDash w14:val="solid"/>
            <w14:bevel/>
          </w14:textOutline>
        </w:rPr>
      </w:pPr>
      <w:r>
        <w:rPr>
          <w:rFonts w:ascii="Calibri" w:hAnsi="Calibri"/>
          <w:bCs/>
          <w:sz w:val="20"/>
          <w:szCs w:val="20"/>
          <w14:textOutline w14:w="9525" w14:cap="rnd" w14:cmpd="sng" w14:algn="ctr">
            <w14:noFill/>
            <w14:prstDash w14:val="solid"/>
            <w14:bevel/>
          </w14:textOutline>
        </w:rPr>
        <w:t>Katie Eagan reminded the group of the committee membership, voting and non-voting, that was agreed upon last spring, and we reviewed this list and the faculty who would be filling each position:</w:t>
      </w:r>
    </w:p>
    <w:p w14:paraId="5F5DE08E" w14:textId="77777777" w:rsidR="009E0315" w:rsidRPr="009E0315" w:rsidRDefault="009E0315" w:rsidP="005135AF">
      <w:pPr>
        <w:pStyle w:val="ListParagraph"/>
        <w:ind w:left="360"/>
        <w:rPr>
          <w:rFonts w:ascii="Calibri" w:hAnsi="Calibri"/>
          <w:bCs/>
          <w:sz w:val="20"/>
          <w:szCs w:val="20"/>
          <w14:textOutline w14:w="9525" w14:cap="rnd" w14:cmpd="sng" w14:algn="ctr">
            <w14:noFill/>
            <w14:prstDash w14:val="solid"/>
            <w14:bevel/>
          </w14:textOutline>
        </w:rPr>
      </w:pPr>
    </w:p>
    <w:p w14:paraId="6101586B" w14:textId="6AFDB5AD" w:rsidR="005135AF" w:rsidRPr="005135AF" w:rsidRDefault="005135AF" w:rsidP="005135AF">
      <w:pPr>
        <w:pStyle w:val="ListParagraph"/>
        <w:ind w:left="360"/>
        <w:rPr>
          <w:rFonts w:ascii="Calibri" w:hAnsi="Calibri"/>
          <w:b/>
          <w:sz w:val="20"/>
          <w:szCs w:val="20"/>
          <w:u w:val="single"/>
          <w14:textOutline w14:w="9525" w14:cap="rnd" w14:cmpd="sng" w14:algn="ctr">
            <w14:noFill/>
            <w14:prstDash w14:val="solid"/>
            <w14:bevel/>
          </w14:textOutline>
        </w:rPr>
      </w:pPr>
      <w:r w:rsidRPr="005135AF">
        <w:rPr>
          <w:rFonts w:ascii="Calibri" w:hAnsi="Calibri"/>
          <w:b/>
          <w:sz w:val="20"/>
          <w:szCs w:val="20"/>
          <w:u w:val="single"/>
          <w14:textOutline w14:w="9525" w14:cap="rnd" w14:cmpd="sng" w14:algn="ctr">
            <w14:noFill/>
            <w14:prstDash w14:val="solid"/>
            <w14:bevel/>
          </w14:textOutline>
        </w:rPr>
        <w:t>Voting Members:</w:t>
      </w:r>
    </w:p>
    <w:p w14:paraId="0BA9F1A4" w14:textId="1567F323" w:rsidR="005135AF" w:rsidRPr="005135AF" w:rsidRDefault="005135AF" w:rsidP="005135AF">
      <w:pPr>
        <w:pStyle w:val="ListParagraph"/>
        <w:ind w:left="360"/>
        <w:rPr>
          <w:rFonts w:ascii="Calibri" w:hAnsi="Calibri"/>
          <w:sz w:val="20"/>
          <w:szCs w:val="20"/>
          <w14:textOutline w14:w="9525" w14:cap="rnd" w14:cmpd="sng" w14:algn="ctr">
            <w14:noFill/>
            <w14:prstDash w14:val="solid"/>
            <w14:bevel/>
          </w14:textOutline>
        </w:rPr>
      </w:pPr>
      <w:r w:rsidRPr="005135AF">
        <w:rPr>
          <w:rFonts w:ascii="Calibri" w:hAnsi="Calibri"/>
          <w:sz w:val="20"/>
          <w:szCs w:val="20"/>
          <w14:textOutline w14:w="9525" w14:cap="rnd" w14:cmpd="sng" w14:algn="ctr">
            <w14:noFill/>
            <w14:prstDash w14:val="solid"/>
            <w14:bevel/>
          </w14:textOutline>
        </w:rPr>
        <w:t>Instructional Faculty (3)</w:t>
      </w:r>
      <w:r>
        <w:rPr>
          <w:rFonts w:ascii="Calibri" w:hAnsi="Calibri"/>
          <w:sz w:val="20"/>
          <w:szCs w:val="20"/>
          <w14:textOutline w14:w="9525" w14:cap="rnd" w14:cmpd="sng" w14:algn="ctr">
            <w14:noFill/>
            <w14:prstDash w14:val="solid"/>
            <w14:bevel/>
          </w14:textOutline>
        </w:rPr>
        <w:t xml:space="preserve"> – Leslie</w:t>
      </w:r>
      <w:r w:rsidR="0099356C">
        <w:rPr>
          <w:rFonts w:ascii="Calibri" w:hAnsi="Calibri"/>
          <w:sz w:val="20"/>
          <w:szCs w:val="20"/>
          <w14:textOutline w14:w="9525" w14:cap="rnd" w14:cmpd="sng" w14:algn="ctr">
            <w14:noFill/>
            <w14:prstDash w14:val="solid"/>
            <w14:bevel/>
          </w14:textOutline>
        </w:rPr>
        <w:t xml:space="preserve"> Payne</w:t>
      </w:r>
      <w:r>
        <w:rPr>
          <w:rFonts w:ascii="Calibri" w:hAnsi="Calibri"/>
          <w:sz w:val="20"/>
          <w:szCs w:val="20"/>
          <w14:textOutline w14:w="9525" w14:cap="rnd" w14:cmpd="sng" w14:algn="ctr">
            <w14:noFill/>
            <w14:prstDash w14:val="solid"/>
            <w14:bevel/>
          </w14:textOutline>
        </w:rPr>
        <w:t>, Mike S</w:t>
      </w:r>
      <w:r w:rsidR="0099356C">
        <w:rPr>
          <w:rFonts w:ascii="Calibri" w:hAnsi="Calibri"/>
          <w:sz w:val="20"/>
          <w:szCs w:val="20"/>
          <w14:textOutline w14:w="9525" w14:cap="rnd" w14:cmpd="sng" w14:algn="ctr">
            <w14:noFill/>
            <w14:prstDash w14:val="solid"/>
            <w14:bevel/>
          </w14:textOutline>
        </w:rPr>
        <w:t>ato</w:t>
      </w:r>
      <w:r>
        <w:rPr>
          <w:rFonts w:ascii="Calibri" w:hAnsi="Calibri"/>
          <w:sz w:val="20"/>
          <w:szCs w:val="20"/>
          <w14:textOutline w14:w="9525" w14:cap="rnd" w14:cmpd="sng" w14:algn="ctr">
            <w14:noFill/>
            <w14:prstDash w14:val="solid"/>
            <w14:bevel/>
          </w14:textOutline>
        </w:rPr>
        <w:t xml:space="preserve">, </w:t>
      </w:r>
      <w:r w:rsidR="009113E9">
        <w:rPr>
          <w:rFonts w:ascii="Calibri" w:hAnsi="Calibri"/>
          <w:sz w:val="20"/>
          <w:szCs w:val="20"/>
          <w14:textOutline w14:w="9525" w14:cap="rnd" w14:cmpd="sng" w14:algn="ctr">
            <w14:noFill/>
            <w14:prstDash w14:val="solid"/>
            <w14:bevel/>
          </w14:textOutline>
        </w:rPr>
        <w:t>Moh</w:t>
      </w:r>
      <w:r w:rsidR="0099356C">
        <w:rPr>
          <w:rFonts w:ascii="Calibri" w:hAnsi="Calibri"/>
          <w:sz w:val="20"/>
          <w:szCs w:val="20"/>
          <w14:textOutline w14:w="9525" w14:cap="rnd" w14:cmpd="sng" w14:algn="ctr">
            <w14:noFill/>
            <w14:prstDash w14:val="solid"/>
            <w14:bevel/>
          </w14:textOutline>
        </w:rPr>
        <w:t xml:space="preserve"> Daoud</w:t>
      </w:r>
    </w:p>
    <w:p w14:paraId="5D374F2B" w14:textId="6428EF33" w:rsidR="00C172A1" w:rsidRDefault="005135AF" w:rsidP="00C172A1">
      <w:pPr>
        <w:pStyle w:val="ListParagraph"/>
        <w:ind w:left="360"/>
        <w:rPr>
          <w:rFonts w:ascii="Calibri" w:hAnsi="Calibri"/>
          <w:sz w:val="20"/>
          <w:szCs w:val="20"/>
          <w14:textOutline w14:w="9525" w14:cap="rnd" w14:cmpd="sng" w14:algn="ctr">
            <w14:noFill/>
            <w14:prstDash w14:val="solid"/>
            <w14:bevel/>
          </w14:textOutline>
        </w:rPr>
      </w:pPr>
      <w:r w:rsidRPr="005135AF">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t xml:space="preserve"> </w:t>
      </w:r>
      <w:r w:rsidR="00CE1D1A">
        <w:rPr>
          <w:rFonts w:ascii="Calibri" w:hAnsi="Calibri"/>
          <w:sz w:val="20"/>
          <w:szCs w:val="20"/>
          <w14:textOutline w14:w="9525" w14:cap="rnd" w14:cmpd="sng" w14:algn="ctr">
            <w14:noFill/>
            <w14:prstDash w14:val="solid"/>
            <w14:bevel/>
          </w14:textOutline>
        </w:rPr>
        <w:t>-</w:t>
      </w:r>
      <w:r w:rsidR="004759B4">
        <w:rPr>
          <w:rFonts w:ascii="Calibri" w:hAnsi="Calibri"/>
          <w:sz w:val="20"/>
          <w:szCs w:val="20"/>
          <w14:textOutline w14:w="9525" w14:cap="rnd" w14:cmpd="sng" w14:algn="ctr">
            <w14:noFill/>
            <w14:prstDash w14:val="solid"/>
            <w14:bevel/>
          </w14:textOutline>
        </w:rPr>
        <w:t>?</w:t>
      </w:r>
      <w:r w:rsidR="00CE1D1A">
        <w:rPr>
          <w:rFonts w:ascii="Calibri" w:hAnsi="Calibri"/>
          <w:sz w:val="20"/>
          <w:szCs w:val="20"/>
          <w14:textOutline w14:w="9525" w14:cap="rnd" w14:cmpd="sng" w14:algn="ctr">
            <w14:noFill/>
            <w14:prstDash w14:val="solid"/>
            <w14:bevel/>
          </w14:textOutline>
        </w:rPr>
        <w:t xml:space="preserve"> </w:t>
      </w:r>
      <w:r w:rsidRPr="005135AF">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t xml:space="preserve"> – Nan</w:t>
      </w:r>
      <w:r w:rsidR="0099356C">
        <w:rPr>
          <w:rFonts w:ascii="Calibri" w:hAnsi="Calibri"/>
          <w:sz w:val="20"/>
          <w:szCs w:val="20"/>
          <w14:textOutline w14:w="9525" w14:cap="rnd" w14:cmpd="sng" w14:algn="ctr">
            <w14:noFill/>
            <w14:prstDash w14:val="solid"/>
            <w14:bevel/>
          </w14:textOutline>
        </w:rPr>
        <w:t xml:space="preserve"> Ho</w:t>
      </w:r>
      <w:r>
        <w:rPr>
          <w:rFonts w:ascii="Calibri" w:hAnsi="Calibri"/>
          <w:sz w:val="20"/>
          <w:szCs w:val="20"/>
          <w14:textOutline w14:w="9525" w14:cap="rnd" w14:cmpd="sng" w14:algn="ctr">
            <w14:noFill/>
            <w14:prstDash w14:val="solid"/>
            <w14:bevel/>
          </w14:textOutline>
        </w:rPr>
        <w:t>, Amy</w:t>
      </w:r>
      <w:r w:rsidR="0099356C">
        <w:rPr>
          <w:rFonts w:ascii="Calibri" w:hAnsi="Calibri"/>
          <w:sz w:val="20"/>
          <w:szCs w:val="20"/>
          <w14:textOutline w14:w="9525" w14:cap="rnd" w14:cmpd="sng" w14:algn="ctr">
            <w14:noFill/>
            <w14:prstDash w14:val="solid"/>
            <w14:bevel/>
          </w14:textOutline>
        </w:rPr>
        <w:t xml:space="preserve"> Mattern</w:t>
      </w:r>
      <w:r w:rsidRPr="005135AF">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t xml:space="preserve"> </w:t>
      </w:r>
      <w:r w:rsidR="0099356C">
        <w:rPr>
          <w:rFonts w:ascii="Calibri" w:hAnsi="Calibri"/>
          <w:sz w:val="20"/>
          <w:szCs w:val="20"/>
          <w14:textOutline w14:w="9525" w14:cap="rnd" w14:cmpd="sng" w14:algn="ctr">
            <w14:noFill/>
            <w14:prstDash w14:val="solid"/>
            <w14:bevel/>
          </w14:textOutline>
        </w:rPr>
        <w:t>–</w:t>
      </w:r>
      <w:r>
        <w:rPr>
          <w:rFonts w:ascii="Calibri" w:hAnsi="Calibri"/>
          <w:sz w:val="20"/>
          <w:szCs w:val="20"/>
          <w14:textOutline w14:w="9525" w14:cap="rnd" w14:cmpd="sng" w14:algn="ctr">
            <w14:noFill/>
            <w14:prstDash w14:val="solid"/>
            <w14:bevel/>
          </w14:textOutline>
        </w:rPr>
        <w:t xml:space="preserve"> Jin</w:t>
      </w:r>
      <w:r w:rsidR="0099356C">
        <w:rPr>
          <w:rFonts w:ascii="Calibri" w:hAnsi="Calibri"/>
          <w:sz w:val="20"/>
          <w:szCs w:val="20"/>
          <w14:textOutline w14:w="9525" w14:cap="rnd" w14:cmpd="sng" w14:algn="ctr">
            <w14:noFill/>
            <w14:prstDash w14:val="solid"/>
            <w14:bevel/>
          </w14:textOutline>
        </w:rPr>
        <w:t xml:space="preserve"> Tsubota</w:t>
      </w:r>
      <w:r w:rsidRPr="005135AF">
        <w:rPr>
          <w:rFonts w:ascii="Calibri" w:hAnsi="Calibri"/>
          <w:sz w:val="20"/>
          <w:szCs w:val="20"/>
          <w14:textOutline w14:w="9525" w14:cap="rnd" w14:cmpd="sng" w14:algn="ctr">
            <w14:noFill/>
            <w14:prstDash w14:val="solid"/>
            <w14:bevel/>
          </w14:textOutline>
        </w:rPr>
        <w:br/>
        <w:t>LPCSG Representative (1)</w:t>
      </w:r>
      <w:r>
        <w:rPr>
          <w:rFonts w:ascii="Calibri" w:hAnsi="Calibri"/>
          <w:sz w:val="20"/>
          <w:szCs w:val="20"/>
          <w14:textOutline w14:w="9525" w14:cap="rnd" w14:cmpd="sng" w14:algn="ctr">
            <w14:noFill/>
            <w14:prstDash w14:val="solid"/>
            <w14:bevel/>
          </w14:textOutline>
        </w:rPr>
        <w:t xml:space="preserve"> - </w:t>
      </w:r>
      <w:r w:rsidR="0099356C" w:rsidRPr="0099356C">
        <w:rPr>
          <w:rFonts w:ascii="Calibri" w:hAnsi="Calibri"/>
          <w:sz w:val="20"/>
          <w:szCs w:val="20"/>
          <w14:textOutline w14:w="9525" w14:cap="rnd" w14:cmpd="sng" w14:algn="ctr">
            <w14:noFill/>
            <w14:prstDash w14:val="solid"/>
            <w14:bevel/>
          </w14:textOutline>
        </w:rPr>
        <w:t>Jack</w:t>
      </w:r>
      <w:r w:rsidR="005164A8">
        <w:rPr>
          <w:rFonts w:ascii="Calibri" w:hAnsi="Calibri"/>
          <w:sz w:val="20"/>
          <w:szCs w:val="20"/>
          <w14:textOutline w14:w="9525" w14:cap="rnd" w14:cmpd="sng" w14:algn="ctr">
            <w14:noFill/>
            <w14:prstDash w14:val="solid"/>
            <w14:bevel/>
          </w14:textOutline>
        </w:rPr>
        <w:t>y</w:t>
      </w:r>
      <w:r w:rsidR="0099356C" w:rsidRPr="0099356C">
        <w:rPr>
          <w:rFonts w:ascii="Calibri" w:hAnsi="Calibri"/>
          <w:sz w:val="20"/>
          <w:szCs w:val="20"/>
          <w14:textOutline w14:w="9525" w14:cap="rnd" w14:cmpd="sng" w14:algn="ctr">
            <w14:noFill/>
            <w14:prstDash w14:val="solid"/>
            <w14:bevel/>
          </w14:textOutline>
        </w:rPr>
        <w:t xml:space="preserve"> Carrillo</w:t>
      </w:r>
      <w:r w:rsidR="009E0315">
        <w:rPr>
          <w:rFonts w:ascii="Calibri" w:hAnsi="Calibri"/>
          <w:sz w:val="20"/>
          <w:szCs w:val="20"/>
          <w14:textOutline w14:w="9525" w14:cap="rnd" w14:cmpd="sng" w14:algn="ctr">
            <w14:noFill/>
            <w14:prstDash w14:val="solid"/>
            <w14:bevel/>
          </w14:textOutline>
        </w:rPr>
        <w:t xml:space="preserve"> (with Kyle Johnson sometimes attending)</w:t>
      </w:r>
    </w:p>
    <w:p w14:paraId="1DAC462C" w14:textId="77777777" w:rsidR="009113E9" w:rsidRPr="005135AF" w:rsidRDefault="009113E9" w:rsidP="005135AF">
      <w:pPr>
        <w:pStyle w:val="ListParagraph"/>
        <w:ind w:left="360"/>
        <w:rPr>
          <w:rFonts w:ascii="Calibri" w:hAnsi="Calibri"/>
          <w:sz w:val="20"/>
          <w:szCs w:val="20"/>
          <w14:textOutline w14:w="9525" w14:cap="rnd" w14:cmpd="sng" w14:algn="ctr">
            <w14:noFill/>
            <w14:prstDash w14:val="solid"/>
            <w14:bevel/>
          </w14:textOutline>
        </w:rPr>
      </w:pPr>
    </w:p>
    <w:p w14:paraId="00968F35" w14:textId="77777777" w:rsidR="005135AF" w:rsidRPr="005135AF" w:rsidRDefault="005135AF" w:rsidP="005135AF">
      <w:pPr>
        <w:pStyle w:val="ListParagraph"/>
        <w:ind w:left="360"/>
        <w:rPr>
          <w:rFonts w:ascii="Calibri" w:hAnsi="Calibri"/>
          <w:b/>
          <w:sz w:val="20"/>
          <w:szCs w:val="20"/>
          <w:u w:val="single"/>
          <w14:textOutline w14:w="9525" w14:cap="rnd" w14:cmpd="sng" w14:algn="ctr">
            <w14:noFill/>
            <w14:prstDash w14:val="solid"/>
            <w14:bevel/>
          </w14:textOutline>
        </w:rPr>
      </w:pPr>
      <w:r w:rsidRPr="005135AF">
        <w:rPr>
          <w:rFonts w:ascii="Calibri" w:hAnsi="Calibri"/>
          <w:b/>
          <w:sz w:val="20"/>
          <w:szCs w:val="20"/>
          <w:u w:val="single"/>
          <w14:textOutline w14:w="9525" w14:cap="rnd" w14:cmpd="sng" w14:algn="ctr">
            <w14:noFill/>
            <w14:prstDash w14:val="solid"/>
            <w14:bevel/>
          </w14:textOutline>
        </w:rPr>
        <w:t>Non-Voting Members:</w:t>
      </w:r>
    </w:p>
    <w:p w14:paraId="0939F587" w14:textId="67375BED" w:rsidR="009E0315" w:rsidRDefault="005135AF" w:rsidP="00C172A1">
      <w:pPr>
        <w:pStyle w:val="ListParagraph"/>
        <w:ind w:left="360"/>
        <w:rPr>
          <w:rFonts w:ascii="Calibri" w:hAnsi="Calibri"/>
          <w:sz w:val="20"/>
          <w:szCs w:val="20"/>
          <w14:textOutline w14:w="9525" w14:cap="rnd" w14:cmpd="sng" w14:algn="ctr">
            <w14:noFill/>
            <w14:prstDash w14:val="solid"/>
            <w14:bevel/>
          </w14:textOutline>
        </w:rPr>
      </w:pPr>
      <w:r w:rsidRPr="005135AF">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t xml:space="preserve"> </w:t>
      </w:r>
      <w:r w:rsidR="0099356C">
        <w:rPr>
          <w:rFonts w:ascii="Calibri" w:hAnsi="Calibri"/>
          <w:sz w:val="20"/>
          <w:szCs w:val="20"/>
          <w14:textOutline w14:w="9525" w14:cap="rnd" w14:cmpd="sng" w14:algn="ctr">
            <w14:noFill/>
            <w14:prstDash w14:val="solid"/>
            <w14:bevel/>
          </w14:textOutline>
        </w:rPr>
        <w:t>–</w:t>
      </w:r>
      <w:r>
        <w:rPr>
          <w:rFonts w:ascii="Calibri" w:hAnsi="Calibri"/>
          <w:sz w:val="20"/>
          <w:szCs w:val="20"/>
          <w14:textOutline w14:w="9525" w14:cap="rnd" w14:cmpd="sng" w14:algn="ctr">
            <w14:noFill/>
            <w14:prstDash w14:val="solid"/>
            <w14:bevel/>
          </w14:textOutline>
        </w:rPr>
        <w:t xml:space="preserve"> Katie</w:t>
      </w:r>
      <w:r w:rsidR="0099356C">
        <w:rPr>
          <w:rFonts w:ascii="Calibri" w:hAnsi="Calibri"/>
          <w:sz w:val="20"/>
          <w:szCs w:val="20"/>
          <w14:textOutline w14:w="9525" w14:cap="rnd" w14:cmpd="sng" w14:algn="ctr">
            <w14:noFill/>
            <w14:prstDash w14:val="solid"/>
            <w14:bevel/>
          </w14:textOutline>
        </w:rPr>
        <w:t xml:space="preserve"> Eagan</w:t>
      </w:r>
      <w:r w:rsidRPr="005135AF">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t xml:space="preserve"> </w:t>
      </w:r>
      <w:r w:rsidR="0099356C">
        <w:rPr>
          <w:rFonts w:ascii="Calibri" w:hAnsi="Calibri"/>
          <w:sz w:val="20"/>
          <w:szCs w:val="20"/>
          <w14:textOutline w14:w="9525" w14:cap="rnd" w14:cmpd="sng" w14:algn="ctr">
            <w14:noFill/>
            <w14:prstDash w14:val="solid"/>
            <w14:bevel/>
          </w14:textOutline>
        </w:rPr>
        <w:t>–</w:t>
      </w:r>
      <w:r>
        <w:rPr>
          <w:rFonts w:ascii="Calibri" w:hAnsi="Calibri"/>
          <w:sz w:val="20"/>
          <w:szCs w:val="20"/>
          <w14:textOutline w14:w="9525" w14:cap="rnd" w14:cmpd="sng" w14:algn="ctr">
            <w14:noFill/>
            <w14:prstDash w14:val="solid"/>
            <w14:bevel/>
          </w14:textOutline>
        </w:rPr>
        <w:t xml:space="preserve"> Shawn</w:t>
      </w:r>
      <w:r w:rsidR="0099356C">
        <w:rPr>
          <w:rFonts w:ascii="Calibri" w:hAnsi="Calibri"/>
          <w:sz w:val="20"/>
          <w:szCs w:val="20"/>
          <w14:textOutline w14:w="9525" w14:cap="rnd" w14:cmpd="sng" w14:algn="ctr">
            <w14:noFill/>
            <w14:prstDash w14:val="solid"/>
            <w14:bevel/>
          </w14:textOutline>
        </w:rPr>
        <w:t xml:space="preserve"> Taylo</w:t>
      </w:r>
      <w:r w:rsidR="009E0315">
        <w:rPr>
          <w:rFonts w:ascii="Calibri" w:hAnsi="Calibri"/>
          <w:sz w:val="20"/>
          <w:szCs w:val="20"/>
          <w14:textOutline w14:w="9525" w14:cap="rnd" w14:cmpd="sng" w14:algn="ctr">
            <w14:noFill/>
            <w14:prstDash w14:val="solid"/>
            <w14:bevel/>
          </w14:textOutline>
        </w:rPr>
        <w:t>r</w:t>
      </w:r>
      <w:r w:rsidRPr="005135AF">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t xml:space="preserve"> </w:t>
      </w:r>
      <w:r w:rsidR="0099356C">
        <w:rPr>
          <w:rFonts w:ascii="Calibri" w:hAnsi="Calibri"/>
          <w:sz w:val="20"/>
          <w:szCs w:val="20"/>
          <w14:textOutline w14:w="9525" w14:cap="rnd" w14:cmpd="sng" w14:algn="ctr">
            <w14:noFill/>
            <w14:prstDash w14:val="solid"/>
            <w14:bevel/>
          </w14:textOutline>
        </w:rPr>
        <w:t>–</w:t>
      </w:r>
      <w:r>
        <w:rPr>
          <w:rFonts w:ascii="Calibri" w:hAnsi="Calibri"/>
          <w:sz w:val="20"/>
          <w:szCs w:val="20"/>
          <w14:textOutline w14:w="9525" w14:cap="rnd" w14:cmpd="sng" w14:algn="ctr">
            <w14:noFill/>
            <w14:prstDash w14:val="solid"/>
            <w14:bevel/>
          </w14:textOutline>
        </w:rPr>
        <w:t xml:space="preserve"> Chris</w:t>
      </w:r>
      <w:r w:rsidR="0099356C">
        <w:rPr>
          <w:rFonts w:ascii="Calibri" w:hAnsi="Calibri"/>
          <w:sz w:val="20"/>
          <w:szCs w:val="20"/>
          <w14:textOutline w14:w="9525" w14:cap="rnd" w14:cmpd="sng" w14:algn="ctr">
            <w14:noFill/>
            <w14:prstDash w14:val="solid"/>
            <w14:bevel/>
          </w14:textOutline>
        </w:rPr>
        <w:t xml:space="preserve"> Crone</w:t>
      </w:r>
      <w:r w:rsidRPr="005135AF">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t xml:space="preserve"> - </w:t>
      </w:r>
      <w:r w:rsidR="0099356C">
        <w:rPr>
          <w:rFonts w:ascii="Calibri" w:hAnsi="Calibri"/>
          <w:sz w:val="20"/>
          <w:szCs w:val="20"/>
          <w14:textOutline w14:w="9525" w14:cap="rnd" w14:cmpd="sng" w14:algn="ctr">
            <w14:noFill/>
            <w14:prstDash w14:val="solid"/>
            <w14:bevel/>
          </w14:textOutline>
        </w:rPr>
        <w:t>?</w:t>
      </w:r>
      <w:r w:rsidRPr="005135AF">
        <w:rPr>
          <w:rFonts w:ascii="Calibri" w:hAnsi="Calibri"/>
          <w:sz w:val="20"/>
          <w:szCs w:val="20"/>
          <w14:textOutline w14:w="9525" w14:cap="rnd" w14:cmpd="sng" w14:algn="ctr">
            <w14:noFill/>
            <w14:prstDash w14:val="solid"/>
            <w14:bevel/>
          </w14:textOutline>
        </w:rPr>
        <w:br/>
        <w:t>Acad</w:t>
      </w:r>
      <w:r w:rsidR="00CE1D1A">
        <w:rPr>
          <w:rFonts w:ascii="Calibri" w:hAnsi="Calibri"/>
          <w:sz w:val="20"/>
          <w:szCs w:val="20"/>
          <w14:textOutline w14:w="9525" w14:cap="rnd" w14:cmpd="sng" w14:algn="ctr">
            <w14:noFill/>
            <w14:prstDash w14:val="solid"/>
            <w14:bevel/>
          </w14:textOutline>
        </w:rPr>
        <w:t>emic</w:t>
      </w:r>
      <w:r w:rsidRPr="005135AF">
        <w:rPr>
          <w:rFonts w:ascii="Calibri" w:hAnsi="Calibri"/>
          <w:sz w:val="20"/>
          <w:szCs w:val="20"/>
          <w14:textOutline w14:w="9525" w14:cap="rnd" w14:cmpd="sng" w14:algn="ctr">
            <w14:noFill/>
            <w14:prstDash w14:val="solid"/>
            <w14:bevel/>
          </w14:textOutline>
        </w:rPr>
        <w:t xml:space="preserve"> Services Classified Professional (1)</w:t>
      </w:r>
      <w:r>
        <w:rPr>
          <w:rFonts w:ascii="Calibri" w:hAnsi="Calibri"/>
          <w:sz w:val="20"/>
          <w:szCs w:val="20"/>
          <w14:textOutline w14:w="9525" w14:cap="rnd" w14:cmpd="sng" w14:algn="ctr">
            <w14:noFill/>
            <w14:prstDash w14:val="solid"/>
            <w14:bevel/>
          </w14:textOutline>
        </w:rPr>
        <w:t xml:space="preserve"> </w:t>
      </w:r>
      <w:r w:rsidR="0099356C">
        <w:rPr>
          <w:rFonts w:ascii="Calibri" w:hAnsi="Calibri"/>
          <w:sz w:val="20"/>
          <w:szCs w:val="20"/>
          <w14:textOutline w14:w="9525" w14:cap="rnd" w14:cmpd="sng" w14:algn="ctr">
            <w14:noFill/>
            <w14:prstDash w14:val="solid"/>
            <w14:bevel/>
          </w14:textOutline>
        </w:rPr>
        <w:t>–</w:t>
      </w:r>
      <w:r>
        <w:rPr>
          <w:rFonts w:ascii="Calibri" w:hAnsi="Calibri"/>
          <w:sz w:val="20"/>
          <w:szCs w:val="20"/>
          <w14:textOutline w14:w="9525" w14:cap="rnd" w14:cmpd="sng" w14:algn="ctr">
            <w14:noFill/>
            <w14:prstDash w14:val="solid"/>
            <w14:bevel/>
          </w14:textOutline>
        </w:rPr>
        <w:t xml:space="preserve"> Stella</w:t>
      </w:r>
      <w:r w:rsidR="0099356C">
        <w:rPr>
          <w:rFonts w:ascii="Calibri" w:hAnsi="Calibri"/>
          <w:sz w:val="20"/>
          <w:szCs w:val="20"/>
          <w14:textOutline w14:w="9525" w14:cap="rnd" w14:cmpd="sng" w14:algn="ctr">
            <w14:noFill/>
            <w14:prstDash w14:val="solid"/>
            <w14:bevel/>
          </w14:textOutline>
        </w:rPr>
        <w:t xml:space="preserve"> del Rosario</w:t>
      </w:r>
      <w:r w:rsidRPr="005135AF">
        <w:rPr>
          <w:rFonts w:ascii="Calibri" w:hAnsi="Calibri"/>
          <w:sz w:val="20"/>
          <w:szCs w:val="20"/>
          <w14:textOutline w14:w="9525" w14:cap="rnd" w14:cmpd="sng" w14:algn="ctr">
            <w14:noFill/>
            <w14:prstDash w14:val="solid"/>
            <w14:bevel/>
          </w14:textOutline>
        </w:rPr>
        <w:br/>
        <w:t>Assessment Specialist (1)</w:t>
      </w:r>
      <w:r>
        <w:rPr>
          <w:rFonts w:ascii="Calibri" w:hAnsi="Calibri"/>
          <w:sz w:val="20"/>
          <w:szCs w:val="20"/>
          <w14:textOutline w14:w="9525" w14:cap="rnd" w14:cmpd="sng" w14:algn="ctr">
            <w14:noFill/>
            <w14:prstDash w14:val="solid"/>
            <w14:bevel/>
          </w14:textOutline>
        </w:rPr>
        <w:t xml:space="preserve"> – Mike</w:t>
      </w:r>
      <w:r w:rsidR="00294F0E">
        <w:rPr>
          <w:rFonts w:ascii="Calibri" w:hAnsi="Calibri"/>
          <w:sz w:val="20"/>
          <w:szCs w:val="20"/>
          <w14:textOutline w14:w="9525" w14:cap="rnd" w14:cmpd="sng" w14:algn="ctr">
            <w14:noFill/>
            <w14:prstDash w14:val="solid"/>
            <w14:bevel/>
          </w14:textOutline>
        </w:rPr>
        <w:t xml:space="preserve"> A</w:t>
      </w:r>
      <w:r w:rsidR="0099356C">
        <w:rPr>
          <w:rFonts w:ascii="Calibri" w:hAnsi="Calibri"/>
          <w:sz w:val="20"/>
          <w:szCs w:val="20"/>
          <w14:textOutline w14:w="9525" w14:cap="rnd" w14:cmpd="sng" w14:algn="ctr">
            <w14:noFill/>
            <w14:prstDash w14:val="solid"/>
            <w14:bevel/>
          </w14:textOutline>
        </w:rPr>
        <w:t>lvare</w:t>
      </w:r>
      <w:r w:rsidR="00C172A1">
        <w:rPr>
          <w:rFonts w:ascii="Calibri" w:hAnsi="Calibri"/>
          <w:sz w:val="20"/>
          <w:szCs w:val="20"/>
          <w14:textOutline w14:w="9525" w14:cap="rnd" w14:cmpd="sng" w14:algn="ctr">
            <w14:noFill/>
            <w14:prstDash w14:val="solid"/>
            <w14:bevel/>
          </w14:textOutline>
        </w:rPr>
        <w:t>z</w:t>
      </w:r>
    </w:p>
    <w:p w14:paraId="39611615" w14:textId="77777777" w:rsidR="009E0315" w:rsidRDefault="009E0315" w:rsidP="00C172A1">
      <w:pPr>
        <w:pStyle w:val="ListParagraph"/>
        <w:ind w:left="360"/>
        <w:rPr>
          <w:rFonts w:ascii="Calibri" w:hAnsi="Calibri"/>
          <w:sz w:val="20"/>
          <w:szCs w:val="20"/>
          <w14:textOutline w14:w="9525" w14:cap="rnd" w14:cmpd="sng" w14:algn="ctr">
            <w14:noFill/>
            <w14:prstDash w14:val="solid"/>
            <w14:bevel/>
          </w14:textOutline>
        </w:rPr>
      </w:pPr>
    </w:p>
    <w:p w14:paraId="043248B4" w14:textId="0C7B9DC9" w:rsidR="009E0315" w:rsidRPr="009E0315" w:rsidRDefault="009E0315" w:rsidP="009E0315">
      <w:pPr>
        <w:pStyle w:val="ListParagraph"/>
        <w:ind w:left="360"/>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 xml:space="preserve">Michael Peterson suggested that the </w:t>
      </w:r>
      <w:r w:rsidRPr="009E0315">
        <w:rPr>
          <w:rFonts w:ascii="Calibri" w:hAnsi="Calibri"/>
          <w:sz w:val="20"/>
          <w:szCs w:val="20"/>
          <w14:textOutline w14:w="9525" w14:cap="rnd" w14:cmpd="sng" w14:algn="ctr">
            <w14:noFill/>
            <w14:prstDash w14:val="solid"/>
            <w14:bevel/>
          </w14:textOutline>
        </w:rPr>
        <w:t>Acad</w:t>
      </w:r>
      <w:r>
        <w:rPr>
          <w:rFonts w:ascii="Calibri" w:hAnsi="Calibri"/>
          <w:sz w:val="20"/>
          <w:szCs w:val="20"/>
          <w14:textOutline w14:w="9525" w14:cap="rnd" w14:cmpd="sng" w14:algn="ctr">
            <w14:noFill/>
            <w14:prstDash w14:val="solid"/>
            <w14:bevel/>
          </w14:textOutline>
        </w:rPr>
        <w:t>emic</w:t>
      </w:r>
      <w:r w:rsidRPr="009E0315">
        <w:rPr>
          <w:rFonts w:ascii="Calibri" w:hAnsi="Calibri"/>
          <w:sz w:val="20"/>
          <w:szCs w:val="20"/>
          <w14:textOutline w14:w="9525" w14:cap="rnd" w14:cmpd="sng" w14:algn="ctr">
            <w14:noFill/>
            <w14:prstDash w14:val="solid"/>
            <w14:bevel/>
          </w14:textOutline>
        </w:rPr>
        <w:t xml:space="preserve"> Services Classified Professional</w:t>
      </w:r>
      <w:r>
        <w:rPr>
          <w:rFonts w:ascii="Calibri" w:hAnsi="Calibri"/>
          <w:sz w:val="20"/>
          <w:szCs w:val="20"/>
          <w14:textOutline w14:w="9525" w14:cap="rnd" w14:cmpd="sng" w14:algn="ctr">
            <w14:noFill/>
            <w14:prstDash w14:val="solid"/>
            <w14:bevel/>
          </w14:textOutline>
        </w:rPr>
        <w:t xml:space="preserve"> be a voting member. Katie Eagan also wondered if the AB705 representative from math</w:t>
      </w:r>
      <w:r w:rsidR="00CE1D1A">
        <w:rPr>
          <w:rFonts w:ascii="Calibri" w:hAnsi="Calibri"/>
          <w:sz w:val="20"/>
          <w:szCs w:val="20"/>
          <w14:textOutline w14:w="9525" w14:cap="rnd" w14:cmpd="sng" w14:algn="ctr">
            <w14:noFill/>
            <w14:prstDash w14:val="solid"/>
            <w14:bevel/>
          </w14:textOutline>
        </w:rPr>
        <w:t>ematics</w:t>
      </w:r>
      <w:r w:rsidR="00C00B1E">
        <w:rPr>
          <w:rFonts w:ascii="Calibri" w:hAnsi="Calibri"/>
          <w:sz w:val="20"/>
          <w:szCs w:val="20"/>
          <w14:textOutline w14:w="9525" w14:cap="rnd" w14:cmpd="sng" w14:algn="ctr">
            <w14:noFill/>
            <w14:prstDash w14:val="solid"/>
            <w14:bevel/>
          </w14:textOutline>
        </w:rPr>
        <w:t>, or an AB705 representative at large,</w:t>
      </w:r>
      <w:r>
        <w:rPr>
          <w:rFonts w:ascii="Calibri" w:hAnsi="Calibri"/>
          <w:sz w:val="20"/>
          <w:szCs w:val="20"/>
          <w14:textOutline w14:w="9525" w14:cap="rnd" w14:cmpd="sng" w14:algn="ctr">
            <w14:noFill/>
            <w14:prstDash w14:val="solid"/>
            <w14:bevel/>
          </w14:textOutline>
        </w:rPr>
        <w:t xml:space="preserve"> should be a voting member</w:t>
      </w:r>
      <w:r w:rsidR="00CE1D1A">
        <w:rPr>
          <w:rFonts w:ascii="Calibri" w:hAnsi="Calibri"/>
          <w:sz w:val="20"/>
          <w:szCs w:val="20"/>
          <w14:textOutline w14:w="9525" w14:cap="rnd" w14:cmpd="sng" w14:algn="ctr">
            <w14:noFill/>
            <w14:prstDash w14:val="solid"/>
            <w14:bevel/>
          </w14:textOutline>
        </w:rPr>
        <w:t>, or whether the third instructional faculty position should be filled by math,</w:t>
      </w:r>
      <w:r>
        <w:rPr>
          <w:rFonts w:ascii="Calibri" w:hAnsi="Calibri"/>
          <w:sz w:val="20"/>
          <w:szCs w:val="20"/>
          <w14:textOutline w14:w="9525" w14:cap="rnd" w14:cmpd="sng" w14:algn="ctr">
            <w14:noFill/>
            <w14:prstDash w14:val="solid"/>
            <w14:bevel/>
          </w14:textOutline>
        </w:rPr>
        <w:t xml:space="preserve"> because much of the committee’s work will revolve around AB705. In the past, the Basic Skills Committee encouraged membership from all departments, and it was in this spirit that Moh Daoud came forward to serve. The other instructional faculty positions are filled by Mike Sato, who is the English department’s AB705 coordinator, and Leslie Payne, who as </w:t>
      </w:r>
      <w:r>
        <w:rPr>
          <w:rFonts w:ascii="Calibri" w:hAnsi="Calibri"/>
          <w:sz w:val="20"/>
          <w:szCs w:val="20"/>
          <w14:textOutline w14:w="9525" w14:cap="rnd" w14:cmpd="sng" w14:algn="ctr">
            <w14:noFill/>
            <w14:prstDash w14:val="solid"/>
            <w14:bevel/>
          </w14:textOutline>
        </w:rPr>
        <w:lastRenderedPageBreak/>
        <w:t>the ESL coordinator is also handling AB705. At the suggestion of Nan Ho, we decided to keep the membership as is and monitor how it goes.</w:t>
      </w:r>
    </w:p>
    <w:p w14:paraId="08537876" w14:textId="7E65B7C6" w:rsidR="007C5B17" w:rsidRPr="00C172A1" w:rsidRDefault="007C5B17" w:rsidP="00C172A1">
      <w:pPr>
        <w:pStyle w:val="ListParagraph"/>
        <w:ind w:left="360"/>
        <w:rPr>
          <w:rFonts w:ascii="Calibri" w:hAnsi="Calibri"/>
          <w:sz w:val="20"/>
          <w:szCs w:val="20"/>
          <w14:textOutline w14:w="9525" w14:cap="rnd" w14:cmpd="sng" w14:algn="ctr">
            <w14:noFill/>
            <w14:prstDash w14:val="solid"/>
            <w14:bevel/>
          </w14:textOutline>
        </w:rPr>
      </w:pPr>
    </w:p>
    <w:p w14:paraId="4223399E" w14:textId="7FB8E667" w:rsidR="00294F0E" w:rsidRPr="00556839" w:rsidRDefault="006E275F" w:rsidP="00294F0E">
      <w:pPr>
        <w:pStyle w:val="ListParagraph"/>
        <w:numPr>
          <w:ilvl w:val="0"/>
          <w:numId w:val="21"/>
        </w:numPr>
        <w:tabs>
          <w:tab w:val="left" w:pos="3600"/>
          <w:tab w:val="left" w:pos="3870"/>
        </w:tabs>
        <w:rPr>
          <w:rFonts w:asciiTheme="minorHAnsi" w:hAnsiTheme="minorHAnsi" w:cstheme="minorHAnsi"/>
          <w:b/>
        </w:rPr>
      </w:pPr>
      <w:r w:rsidRPr="00556839">
        <w:rPr>
          <w:rFonts w:asciiTheme="minorHAnsi" w:hAnsiTheme="minorHAnsi" w:cstheme="minorHAnsi"/>
          <w:b/>
        </w:rPr>
        <w:t xml:space="preserve">Report on </w:t>
      </w:r>
      <w:r w:rsidRPr="00556839">
        <w:rPr>
          <w:rFonts w:asciiTheme="minorHAnsi" w:eastAsiaTheme="minorHAnsi" w:hAnsiTheme="minorHAnsi" w:cstheme="minorHAnsi"/>
          <w:b/>
        </w:rPr>
        <w:t>July Board of Governor's Meeting</w:t>
      </w:r>
      <w:r w:rsidR="00234480" w:rsidRPr="00556839">
        <w:rPr>
          <w:rFonts w:asciiTheme="minorHAnsi" w:eastAsiaTheme="minorHAnsi" w:hAnsiTheme="minorHAnsi" w:cstheme="minorHAnsi"/>
          <w:b/>
        </w:rPr>
        <w:t>, AB705</w:t>
      </w:r>
      <w:r w:rsidRPr="00556839">
        <w:rPr>
          <w:rFonts w:asciiTheme="minorHAnsi" w:eastAsiaTheme="minorHAnsi" w:hAnsiTheme="minorHAnsi" w:cstheme="minorHAnsi"/>
          <w:b/>
        </w:rPr>
        <w:t xml:space="preserve"> </w:t>
      </w:r>
      <w:r w:rsidRPr="00556839">
        <w:rPr>
          <w:rFonts w:asciiTheme="minorHAnsi" w:hAnsiTheme="minorHAnsi" w:cstheme="minorHAnsi"/>
          <w:bCs/>
        </w:rPr>
        <w:t>(Michael</w:t>
      </w:r>
      <w:r w:rsidR="00294F0E" w:rsidRPr="00556839">
        <w:rPr>
          <w:rFonts w:asciiTheme="minorHAnsi" w:hAnsiTheme="minorHAnsi" w:cstheme="minorHAnsi"/>
          <w:bCs/>
        </w:rPr>
        <w:t xml:space="preserve"> Peterson</w:t>
      </w:r>
      <w:r w:rsidRPr="00556839">
        <w:rPr>
          <w:rFonts w:asciiTheme="minorHAnsi" w:hAnsiTheme="minorHAnsi" w:cstheme="minorHAnsi"/>
          <w:bCs/>
        </w:rPr>
        <w:t>)</w:t>
      </w:r>
    </w:p>
    <w:p w14:paraId="348F5C9B" w14:textId="401C7D74" w:rsidR="00CE1D1A" w:rsidRDefault="00CE1D1A" w:rsidP="00CE1D1A">
      <w:pPr>
        <w:pStyle w:val="ListParagraph"/>
        <w:tabs>
          <w:tab w:val="left" w:pos="3600"/>
          <w:tab w:val="left" w:pos="3870"/>
        </w:tabs>
        <w:ind w:left="360"/>
        <w:rPr>
          <w:rFonts w:asciiTheme="minorHAnsi" w:hAnsiTheme="minorHAnsi" w:cstheme="minorHAnsi"/>
          <w:bCs/>
          <w:sz w:val="20"/>
          <w:szCs w:val="20"/>
        </w:rPr>
      </w:pPr>
      <w:r>
        <w:rPr>
          <w:rFonts w:asciiTheme="minorHAnsi" w:hAnsiTheme="minorHAnsi" w:cstheme="minorHAnsi"/>
          <w:bCs/>
          <w:sz w:val="20"/>
          <w:szCs w:val="20"/>
        </w:rPr>
        <w:t>Michael Peterson, who is sharing AB705 coordination for math with Kristy Woods, attended the BOG meeting in July and shared the slide deck and led a discussion of it</w:t>
      </w:r>
      <w:r w:rsidR="00C00B1E">
        <w:rPr>
          <w:rFonts w:asciiTheme="minorHAnsi" w:hAnsiTheme="minorHAnsi" w:cstheme="minorHAnsi"/>
          <w:bCs/>
          <w:sz w:val="20"/>
          <w:szCs w:val="20"/>
        </w:rPr>
        <w:t xml:space="preserve"> at our August MLEA meeting</w:t>
      </w:r>
      <w:r>
        <w:rPr>
          <w:rFonts w:asciiTheme="minorHAnsi" w:hAnsiTheme="minorHAnsi" w:cstheme="minorHAnsi"/>
          <w:bCs/>
          <w:sz w:val="20"/>
          <w:szCs w:val="20"/>
        </w:rPr>
        <w:t>.</w:t>
      </w:r>
    </w:p>
    <w:p w14:paraId="19F9453E" w14:textId="059BF8CE" w:rsidR="00CE1D1A" w:rsidRDefault="00CE1D1A" w:rsidP="00CE1D1A">
      <w:pPr>
        <w:pStyle w:val="ListParagraph"/>
        <w:tabs>
          <w:tab w:val="left" w:pos="3600"/>
          <w:tab w:val="left" w:pos="3870"/>
        </w:tabs>
        <w:ind w:left="360"/>
        <w:rPr>
          <w:rFonts w:asciiTheme="minorHAnsi" w:hAnsiTheme="minorHAnsi" w:cstheme="minorHAnsi"/>
          <w:bCs/>
          <w:sz w:val="20"/>
          <w:szCs w:val="20"/>
        </w:rPr>
      </w:pPr>
      <w:r>
        <w:rPr>
          <w:rFonts w:asciiTheme="minorHAnsi" w:hAnsiTheme="minorHAnsi" w:cstheme="minorHAnsi"/>
          <w:bCs/>
          <w:sz w:val="20"/>
          <w:szCs w:val="20"/>
        </w:rPr>
        <w:t>Highlights</w:t>
      </w:r>
      <w:r w:rsidR="00C00B1E">
        <w:rPr>
          <w:rFonts w:asciiTheme="minorHAnsi" w:hAnsiTheme="minorHAnsi" w:cstheme="minorHAnsi"/>
          <w:bCs/>
          <w:sz w:val="20"/>
          <w:szCs w:val="20"/>
        </w:rPr>
        <w:t xml:space="preserve"> of the slide presentation</w:t>
      </w:r>
      <w:r>
        <w:rPr>
          <w:rFonts w:asciiTheme="minorHAnsi" w:hAnsiTheme="minorHAnsi" w:cstheme="minorHAnsi"/>
          <w:bCs/>
          <w:sz w:val="20"/>
          <w:szCs w:val="20"/>
        </w:rPr>
        <w:t>:</w:t>
      </w:r>
    </w:p>
    <w:p w14:paraId="736BE8DD" w14:textId="7CD96BE5" w:rsidR="00294F0E" w:rsidRPr="00C00B1E" w:rsidRDefault="00CE1D1A" w:rsidP="00CE1D1A">
      <w:pPr>
        <w:pStyle w:val="ListParagraph"/>
        <w:numPr>
          <w:ilvl w:val="0"/>
          <w:numId w:val="35"/>
        </w:numPr>
        <w:tabs>
          <w:tab w:val="left" w:pos="3600"/>
          <w:tab w:val="left" w:pos="3870"/>
        </w:tabs>
        <w:rPr>
          <w:rFonts w:asciiTheme="minorHAnsi" w:hAnsiTheme="minorHAnsi" w:cstheme="minorHAnsi"/>
          <w:bCs/>
          <w:sz w:val="20"/>
          <w:szCs w:val="20"/>
        </w:rPr>
      </w:pPr>
      <w:r w:rsidRPr="00C00B1E">
        <w:rPr>
          <w:rFonts w:asciiTheme="minorHAnsi" w:hAnsiTheme="minorHAnsi" w:cstheme="minorHAnsi"/>
          <w:bCs/>
          <w:sz w:val="20"/>
          <w:szCs w:val="20"/>
        </w:rPr>
        <w:t>Sharp increases in</w:t>
      </w:r>
      <w:r w:rsidR="00294F0E" w:rsidRPr="00C00B1E">
        <w:rPr>
          <w:rFonts w:asciiTheme="minorHAnsi" w:hAnsiTheme="minorHAnsi" w:cstheme="minorHAnsi"/>
          <w:bCs/>
          <w:sz w:val="20"/>
          <w:szCs w:val="20"/>
        </w:rPr>
        <w:t xml:space="preserve"> enrollment in transfer level courses at CA community colleges</w:t>
      </w:r>
      <w:r w:rsidRPr="00C00B1E">
        <w:rPr>
          <w:rFonts w:asciiTheme="minorHAnsi" w:hAnsiTheme="minorHAnsi" w:cstheme="minorHAnsi"/>
          <w:bCs/>
          <w:sz w:val="20"/>
          <w:szCs w:val="20"/>
        </w:rPr>
        <w:t xml:space="preserve"> since 2015: from 38% to 96% in English and from 21% to 78% in math</w:t>
      </w:r>
    </w:p>
    <w:p w14:paraId="6B513138" w14:textId="36287315" w:rsidR="004731EF" w:rsidRDefault="00CE1D1A" w:rsidP="00CE1D1A">
      <w:pPr>
        <w:pStyle w:val="ListParagraph"/>
        <w:numPr>
          <w:ilvl w:val="0"/>
          <w:numId w:val="35"/>
        </w:numPr>
        <w:tabs>
          <w:tab w:val="left" w:pos="3600"/>
          <w:tab w:val="left" w:pos="3870"/>
        </w:tabs>
        <w:rPr>
          <w:rFonts w:asciiTheme="minorHAnsi" w:hAnsiTheme="minorHAnsi" w:cstheme="minorHAnsi"/>
          <w:bCs/>
          <w:sz w:val="20"/>
          <w:szCs w:val="20"/>
        </w:rPr>
      </w:pPr>
      <w:r>
        <w:rPr>
          <w:rFonts w:asciiTheme="minorHAnsi" w:hAnsiTheme="minorHAnsi" w:cstheme="minorHAnsi"/>
          <w:bCs/>
          <w:sz w:val="20"/>
          <w:szCs w:val="20"/>
        </w:rPr>
        <w:t>One-year completion rates in every GPA band are also up</w:t>
      </w:r>
      <w:r w:rsidR="004731EF">
        <w:rPr>
          <w:rFonts w:asciiTheme="minorHAnsi" w:hAnsiTheme="minorHAnsi" w:cstheme="minorHAnsi"/>
          <w:bCs/>
          <w:sz w:val="20"/>
          <w:szCs w:val="20"/>
        </w:rPr>
        <w:t xml:space="preserve"> [some of the webinar slides seemed to have typos, so these are corrected below]</w:t>
      </w:r>
      <w:r>
        <w:rPr>
          <w:rFonts w:asciiTheme="minorHAnsi" w:hAnsiTheme="minorHAnsi" w:cstheme="minorHAnsi"/>
          <w:bCs/>
          <w:sz w:val="20"/>
          <w:szCs w:val="20"/>
        </w:rPr>
        <w:t xml:space="preserve">: </w:t>
      </w:r>
    </w:p>
    <w:p w14:paraId="253E16F3" w14:textId="04BA42C0" w:rsidR="00CE1D1A" w:rsidRDefault="004731EF" w:rsidP="004731EF">
      <w:pPr>
        <w:pStyle w:val="ListParagraph"/>
        <w:numPr>
          <w:ilvl w:val="1"/>
          <w:numId w:val="35"/>
        </w:numPr>
        <w:tabs>
          <w:tab w:val="left" w:pos="3600"/>
          <w:tab w:val="left" w:pos="3870"/>
        </w:tabs>
        <w:rPr>
          <w:rFonts w:asciiTheme="minorHAnsi" w:hAnsiTheme="minorHAnsi" w:cstheme="minorHAnsi"/>
          <w:bCs/>
          <w:sz w:val="20"/>
          <w:szCs w:val="20"/>
        </w:rPr>
      </w:pPr>
      <w:r>
        <w:rPr>
          <w:rFonts w:asciiTheme="minorHAnsi" w:hAnsiTheme="minorHAnsi" w:cstheme="minorHAnsi"/>
          <w:bCs/>
          <w:sz w:val="20"/>
          <w:szCs w:val="20"/>
        </w:rPr>
        <w:t>F</w:t>
      </w:r>
      <w:r w:rsidR="00CE1D1A">
        <w:rPr>
          <w:rFonts w:asciiTheme="minorHAnsi" w:hAnsiTheme="minorHAnsi" w:cstheme="minorHAnsi"/>
          <w:bCs/>
          <w:sz w:val="20"/>
          <w:szCs w:val="20"/>
        </w:rPr>
        <w:t xml:space="preserve">or English, </w:t>
      </w:r>
      <w:r>
        <w:rPr>
          <w:rFonts w:asciiTheme="minorHAnsi" w:hAnsiTheme="minorHAnsi" w:cstheme="minorHAnsi"/>
          <w:bCs/>
          <w:sz w:val="20"/>
          <w:szCs w:val="20"/>
        </w:rPr>
        <w:t xml:space="preserve">rates for students in </w:t>
      </w:r>
      <w:r w:rsidR="00CE1D1A">
        <w:rPr>
          <w:rFonts w:asciiTheme="minorHAnsi" w:hAnsiTheme="minorHAnsi" w:cstheme="minorHAnsi"/>
          <w:bCs/>
          <w:sz w:val="20"/>
          <w:szCs w:val="20"/>
        </w:rPr>
        <w:t xml:space="preserve">the </w:t>
      </w:r>
      <w:r>
        <w:rPr>
          <w:rFonts w:asciiTheme="minorHAnsi" w:hAnsiTheme="minorHAnsi" w:cstheme="minorHAnsi"/>
          <w:bCs/>
          <w:sz w:val="20"/>
          <w:szCs w:val="20"/>
        </w:rPr>
        <w:sym w:font="Symbol" w:char="F0A3"/>
      </w:r>
      <w:r>
        <w:rPr>
          <w:rFonts w:asciiTheme="minorHAnsi" w:hAnsiTheme="minorHAnsi" w:cstheme="minorHAnsi"/>
          <w:bCs/>
          <w:sz w:val="20"/>
          <w:szCs w:val="20"/>
        </w:rPr>
        <w:t xml:space="preserve">1.9 band went from 20% to 37.3%; rates for students in the </w:t>
      </w:r>
      <w:r>
        <w:rPr>
          <w:rFonts w:asciiTheme="minorHAnsi" w:hAnsiTheme="minorHAnsi" w:cstheme="minorHAnsi"/>
          <w:bCs/>
          <w:sz w:val="20"/>
          <w:szCs w:val="20"/>
        </w:rPr>
        <w:sym w:font="Symbol" w:char="F03E"/>
      </w:r>
      <w:r>
        <w:rPr>
          <w:rFonts w:asciiTheme="minorHAnsi" w:hAnsiTheme="minorHAnsi" w:cstheme="minorHAnsi"/>
          <w:bCs/>
          <w:sz w:val="20"/>
          <w:szCs w:val="20"/>
        </w:rPr>
        <w:t>1.9</w:t>
      </w:r>
      <w:r>
        <w:rPr>
          <w:rFonts w:asciiTheme="minorHAnsi" w:hAnsiTheme="minorHAnsi" w:cstheme="minorHAnsi"/>
          <w:bCs/>
          <w:sz w:val="20"/>
          <w:szCs w:val="20"/>
        </w:rPr>
        <w:sym w:font="Symbol" w:char="F03C"/>
      </w:r>
      <w:r>
        <w:rPr>
          <w:rFonts w:asciiTheme="minorHAnsi" w:hAnsiTheme="minorHAnsi" w:cstheme="minorHAnsi"/>
          <w:bCs/>
          <w:sz w:val="20"/>
          <w:szCs w:val="20"/>
        </w:rPr>
        <w:t>2.6 band went from 34%-51.6%, and rates for students in the 2.6 and above band went from 61%-76.8%. [Note: LPC uses 2.5 GPA as a cut-off point because our early data collected for our shift to multiple measures placement was based on that cut-off point.]</w:t>
      </w:r>
    </w:p>
    <w:p w14:paraId="5F3615DA" w14:textId="30A770DB" w:rsidR="004731EF" w:rsidRDefault="004731EF" w:rsidP="004731EF">
      <w:pPr>
        <w:pStyle w:val="ListParagraph"/>
        <w:numPr>
          <w:ilvl w:val="1"/>
          <w:numId w:val="35"/>
        </w:numPr>
        <w:tabs>
          <w:tab w:val="left" w:pos="3600"/>
          <w:tab w:val="left" w:pos="3870"/>
        </w:tabs>
        <w:rPr>
          <w:rFonts w:asciiTheme="minorHAnsi" w:hAnsiTheme="minorHAnsi" w:cstheme="minorHAnsi"/>
          <w:bCs/>
          <w:sz w:val="20"/>
          <w:szCs w:val="20"/>
        </w:rPr>
      </w:pPr>
      <w:r>
        <w:rPr>
          <w:rFonts w:asciiTheme="minorHAnsi" w:hAnsiTheme="minorHAnsi" w:cstheme="minorHAnsi"/>
          <w:bCs/>
          <w:sz w:val="20"/>
          <w:szCs w:val="20"/>
        </w:rPr>
        <w:t xml:space="preserve">For math, rates for students in the </w:t>
      </w:r>
      <w:r>
        <w:rPr>
          <w:rFonts w:asciiTheme="minorHAnsi" w:hAnsiTheme="minorHAnsi" w:cstheme="minorHAnsi"/>
          <w:bCs/>
          <w:sz w:val="20"/>
          <w:szCs w:val="20"/>
        </w:rPr>
        <w:sym w:font="Symbol" w:char="F03C"/>
      </w:r>
      <w:r>
        <w:rPr>
          <w:rFonts w:asciiTheme="minorHAnsi" w:hAnsiTheme="minorHAnsi" w:cstheme="minorHAnsi"/>
          <w:bCs/>
          <w:sz w:val="20"/>
          <w:szCs w:val="20"/>
        </w:rPr>
        <w:t>2.3 band went from 6% to 20%; rates for students in the 2.3-</w:t>
      </w:r>
      <w:r>
        <w:rPr>
          <w:rFonts w:asciiTheme="minorHAnsi" w:hAnsiTheme="minorHAnsi" w:cstheme="minorHAnsi"/>
          <w:bCs/>
          <w:sz w:val="20"/>
          <w:szCs w:val="20"/>
        </w:rPr>
        <w:sym w:font="Symbol" w:char="F03C"/>
      </w:r>
      <w:r>
        <w:rPr>
          <w:rFonts w:asciiTheme="minorHAnsi" w:hAnsiTheme="minorHAnsi" w:cstheme="minorHAnsi"/>
          <w:bCs/>
          <w:sz w:val="20"/>
          <w:szCs w:val="20"/>
        </w:rPr>
        <w:t xml:space="preserve">3.0 band went from 18%-39%, and rates for students in the </w:t>
      </w:r>
      <w:r>
        <w:rPr>
          <w:rFonts w:asciiTheme="minorHAnsi" w:hAnsiTheme="minorHAnsi" w:cstheme="minorHAnsi"/>
          <w:bCs/>
          <w:sz w:val="20"/>
          <w:szCs w:val="20"/>
        </w:rPr>
        <w:sym w:font="Symbol" w:char="F03E"/>
      </w:r>
      <w:r>
        <w:rPr>
          <w:rFonts w:asciiTheme="minorHAnsi" w:hAnsiTheme="minorHAnsi" w:cstheme="minorHAnsi"/>
          <w:bCs/>
          <w:sz w:val="20"/>
          <w:szCs w:val="20"/>
        </w:rPr>
        <w:t>3.0 band went from 45%-67%.</w:t>
      </w:r>
    </w:p>
    <w:p w14:paraId="654AD2C4" w14:textId="3B0BE0AD" w:rsidR="00294F0E" w:rsidRPr="00556839" w:rsidRDefault="008C3AFD" w:rsidP="008C3AFD">
      <w:pPr>
        <w:pStyle w:val="ListParagraph"/>
        <w:numPr>
          <w:ilvl w:val="0"/>
          <w:numId w:val="35"/>
        </w:numPr>
        <w:tabs>
          <w:tab w:val="left" w:pos="3600"/>
          <w:tab w:val="left" w:pos="3870"/>
        </w:tabs>
        <w:rPr>
          <w:rFonts w:asciiTheme="minorHAnsi" w:hAnsiTheme="minorHAnsi" w:cstheme="minorHAnsi"/>
          <w:bCs/>
          <w:sz w:val="20"/>
          <w:szCs w:val="20"/>
        </w:rPr>
      </w:pPr>
      <w:r w:rsidRPr="00556839">
        <w:rPr>
          <w:rFonts w:asciiTheme="minorHAnsi" w:hAnsiTheme="minorHAnsi" w:cstheme="minorHAnsi"/>
          <w:bCs/>
          <w:sz w:val="20"/>
          <w:szCs w:val="20"/>
        </w:rPr>
        <w:t>Systems office wants to stress that e</w:t>
      </w:r>
      <w:r w:rsidR="00294F0E" w:rsidRPr="00556839">
        <w:rPr>
          <w:rFonts w:asciiTheme="minorHAnsi" w:hAnsiTheme="minorHAnsi" w:cstheme="minorHAnsi"/>
          <w:bCs/>
          <w:sz w:val="20"/>
          <w:szCs w:val="20"/>
        </w:rPr>
        <w:t xml:space="preserve">quitable placement leads to </w:t>
      </w:r>
      <w:r w:rsidR="00E762B0" w:rsidRPr="00556839">
        <w:rPr>
          <w:rFonts w:asciiTheme="minorHAnsi" w:hAnsiTheme="minorHAnsi" w:cstheme="minorHAnsi"/>
          <w:bCs/>
          <w:sz w:val="20"/>
          <w:szCs w:val="20"/>
        </w:rPr>
        <w:t>“</w:t>
      </w:r>
      <w:r w:rsidR="00294F0E" w:rsidRPr="00556839">
        <w:rPr>
          <w:rFonts w:asciiTheme="minorHAnsi" w:hAnsiTheme="minorHAnsi" w:cstheme="minorHAnsi"/>
          <w:bCs/>
          <w:sz w:val="20"/>
          <w:szCs w:val="20"/>
        </w:rPr>
        <w:t>diminished</w:t>
      </w:r>
      <w:r w:rsidR="00E762B0" w:rsidRPr="00556839">
        <w:rPr>
          <w:rFonts w:asciiTheme="minorHAnsi" w:hAnsiTheme="minorHAnsi" w:cstheme="minorHAnsi"/>
          <w:bCs/>
          <w:sz w:val="20"/>
          <w:szCs w:val="20"/>
        </w:rPr>
        <w:t>”</w:t>
      </w:r>
      <w:r w:rsidR="00294F0E" w:rsidRPr="00556839">
        <w:rPr>
          <w:rFonts w:asciiTheme="minorHAnsi" w:hAnsiTheme="minorHAnsi" w:cstheme="minorHAnsi"/>
          <w:bCs/>
          <w:sz w:val="20"/>
          <w:szCs w:val="20"/>
        </w:rPr>
        <w:t xml:space="preserve"> </w:t>
      </w:r>
      <w:r w:rsidR="00E762B0" w:rsidRPr="00556839">
        <w:rPr>
          <w:rFonts w:asciiTheme="minorHAnsi" w:hAnsiTheme="minorHAnsi" w:cstheme="minorHAnsi"/>
          <w:bCs/>
          <w:sz w:val="20"/>
          <w:szCs w:val="20"/>
        </w:rPr>
        <w:t>“</w:t>
      </w:r>
      <w:r w:rsidR="00294F0E" w:rsidRPr="00556839">
        <w:rPr>
          <w:rFonts w:asciiTheme="minorHAnsi" w:hAnsiTheme="minorHAnsi" w:cstheme="minorHAnsi"/>
          <w:bCs/>
          <w:sz w:val="20"/>
          <w:szCs w:val="20"/>
        </w:rPr>
        <w:t>opportunity gaps</w:t>
      </w:r>
      <w:r w:rsidR="00E762B0" w:rsidRPr="00556839">
        <w:rPr>
          <w:rFonts w:asciiTheme="minorHAnsi" w:hAnsiTheme="minorHAnsi" w:cstheme="minorHAnsi"/>
          <w:bCs/>
          <w:sz w:val="20"/>
          <w:szCs w:val="20"/>
        </w:rPr>
        <w:t>”</w:t>
      </w:r>
      <w:r w:rsidRPr="00556839">
        <w:rPr>
          <w:rFonts w:asciiTheme="minorHAnsi" w:hAnsiTheme="minorHAnsi" w:cstheme="minorHAnsi"/>
          <w:bCs/>
          <w:sz w:val="20"/>
          <w:szCs w:val="20"/>
        </w:rPr>
        <w:t xml:space="preserve"> and warn that colleges </w:t>
      </w:r>
      <w:r w:rsidR="00294F0E" w:rsidRPr="00556839">
        <w:rPr>
          <w:rFonts w:asciiTheme="minorHAnsi" w:hAnsiTheme="minorHAnsi" w:cstheme="minorHAnsi"/>
          <w:bCs/>
          <w:sz w:val="20"/>
          <w:szCs w:val="20"/>
        </w:rPr>
        <w:t>with l</w:t>
      </w:r>
      <w:r w:rsidR="0099356C" w:rsidRPr="00556839">
        <w:rPr>
          <w:rFonts w:asciiTheme="minorHAnsi" w:hAnsiTheme="minorHAnsi" w:cstheme="minorHAnsi"/>
          <w:bCs/>
          <w:sz w:val="20"/>
          <w:szCs w:val="20"/>
        </w:rPr>
        <w:t xml:space="preserve">arge population </w:t>
      </w:r>
      <w:r w:rsidR="00294F0E" w:rsidRPr="00556839">
        <w:rPr>
          <w:rFonts w:asciiTheme="minorHAnsi" w:hAnsiTheme="minorHAnsi" w:cstheme="minorHAnsi"/>
          <w:bCs/>
          <w:sz w:val="20"/>
          <w:szCs w:val="20"/>
        </w:rPr>
        <w:t xml:space="preserve">of </w:t>
      </w:r>
      <w:r w:rsidR="0099356C" w:rsidRPr="00556839">
        <w:rPr>
          <w:rFonts w:asciiTheme="minorHAnsi" w:hAnsiTheme="minorHAnsi" w:cstheme="minorHAnsi"/>
          <w:bCs/>
          <w:sz w:val="20"/>
          <w:szCs w:val="20"/>
        </w:rPr>
        <w:t xml:space="preserve">Black </w:t>
      </w:r>
      <w:r w:rsidR="00294F0E" w:rsidRPr="00556839">
        <w:rPr>
          <w:rFonts w:asciiTheme="minorHAnsi" w:hAnsiTheme="minorHAnsi" w:cstheme="minorHAnsi"/>
          <w:bCs/>
          <w:sz w:val="20"/>
          <w:szCs w:val="20"/>
        </w:rPr>
        <w:t xml:space="preserve">and Latinx </w:t>
      </w:r>
      <w:r w:rsidR="0099356C" w:rsidRPr="00556839">
        <w:rPr>
          <w:rFonts w:asciiTheme="minorHAnsi" w:hAnsiTheme="minorHAnsi" w:cstheme="minorHAnsi"/>
          <w:bCs/>
          <w:sz w:val="20"/>
          <w:szCs w:val="20"/>
        </w:rPr>
        <w:t xml:space="preserve">students </w:t>
      </w:r>
      <w:r w:rsidR="00294F0E" w:rsidRPr="00556839">
        <w:rPr>
          <w:rFonts w:asciiTheme="minorHAnsi" w:hAnsiTheme="minorHAnsi" w:cstheme="minorHAnsi"/>
          <w:bCs/>
          <w:sz w:val="20"/>
          <w:szCs w:val="20"/>
        </w:rPr>
        <w:t>are most likely to place them below trans</w:t>
      </w:r>
      <w:r w:rsidR="0099356C" w:rsidRPr="00556839">
        <w:rPr>
          <w:rFonts w:asciiTheme="minorHAnsi" w:hAnsiTheme="minorHAnsi" w:cstheme="minorHAnsi"/>
          <w:bCs/>
          <w:sz w:val="20"/>
          <w:szCs w:val="20"/>
        </w:rPr>
        <w:t>fer</w:t>
      </w:r>
      <w:r w:rsidR="00294F0E" w:rsidRPr="00556839">
        <w:rPr>
          <w:rFonts w:asciiTheme="minorHAnsi" w:hAnsiTheme="minorHAnsi" w:cstheme="minorHAnsi"/>
          <w:bCs/>
          <w:sz w:val="20"/>
          <w:szCs w:val="20"/>
        </w:rPr>
        <w:t xml:space="preserve"> level</w:t>
      </w:r>
      <w:r w:rsidRPr="00556839">
        <w:rPr>
          <w:rFonts w:asciiTheme="minorHAnsi" w:hAnsiTheme="minorHAnsi" w:cstheme="minorHAnsi"/>
          <w:bCs/>
          <w:sz w:val="20"/>
          <w:szCs w:val="20"/>
        </w:rPr>
        <w:t>; in addition, some colleges added below-transfer-level</w:t>
      </w:r>
      <w:r w:rsidR="00294F0E" w:rsidRPr="00556839">
        <w:rPr>
          <w:rFonts w:asciiTheme="minorHAnsi" w:hAnsiTheme="minorHAnsi" w:cstheme="minorHAnsi"/>
          <w:bCs/>
          <w:sz w:val="20"/>
          <w:szCs w:val="20"/>
        </w:rPr>
        <w:t xml:space="preserve"> (BTL) courses</w:t>
      </w:r>
      <w:r w:rsidRPr="00556839">
        <w:rPr>
          <w:rFonts w:asciiTheme="minorHAnsi" w:hAnsiTheme="minorHAnsi" w:cstheme="minorHAnsi"/>
          <w:bCs/>
          <w:sz w:val="20"/>
          <w:szCs w:val="20"/>
        </w:rPr>
        <w:t xml:space="preserve"> and not all colleges have co-requisite support.</w:t>
      </w:r>
    </w:p>
    <w:p w14:paraId="1E13D8BF" w14:textId="77777777" w:rsidR="00447529" w:rsidRPr="00556839" w:rsidRDefault="008C3AFD" w:rsidP="00447529">
      <w:pPr>
        <w:pStyle w:val="ListParagraph"/>
        <w:numPr>
          <w:ilvl w:val="0"/>
          <w:numId w:val="35"/>
        </w:numPr>
        <w:tabs>
          <w:tab w:val="left" w:pos="3600"/>
          <w:tab w:val="left" w:pos="3870"/>
        </w:tabs>
        <w:rPr>
          <w:rFonts w:asciiTheme="minorHAnsi" w:hAnsiTheme="minorHAnsi" w:cstheme="minorHAnsi"/>
          <w:bCs/>
          <w:sz w:val="20"/>
          <w:szCs w:val="20"/>
        </w:rPr>
      </w:pPr>
      <w:r w:rsidRPr="00556839">
        <w:rPr>
          <w:rFonts w:asciiTheme="minorHAnsi" w:hAnsiTheme="minorHAnsi" w:cstheme="minorHAnsi"/>
          <w:bCs/>
          <w:sz w:val="20"/>
          <w:szCs w:val="20"/>
        </w:rPr>
        <w:t xml:space="preserve">However, one slide noted that “if students starting in a pre-transfer course had the same one-year completion rate as those who started in transfer level, throughput is said to be </w:t>
      </w:r>
      <w:r w:rsidRPr="00556839">
        <w:rPr>
          <w:rFonts w:asciiTheme="minorHAnsi" w:hAnsiTheme="minorHAnsi" w:cstheme="minorHAnsi"/>
          <w:b/>
          <w:sz w:val="20"/>
          <w:szCs w:val="20"/>
        </w:rPr>
        <w:t>maximized.</w:t>
      </w:r>
    </w:p>
    <w:p w14:paraId="3C354F79" w14:textId="77777777" w:rsidR="00447529" w:rsidRPr="00556839" w:rsidRDefault="00447529" w:rsidP="00447529">
      <w:pPr>
        <w:pStyle w:val="ListParagraph"/>
        <w:numPr>
          <w:ilvl w:val="0"/>
          <w:numId w:val="35"/>
        </w:numPr>
        <w:tabs>
          <w:tab w:val="left" w:pos="3600"/>
          <w:tab w:val="left" w:pos="3870"/>
        </w:tabs>
        <w:rPr>
          <w:rFonts w:asciiTheme="minorHAnsi" w:hAnsiTheme="minorHAnsi" w:cstheme="minorHAnsi"/>
          <w:bCs/>
          <w:sz w:val="20"/>
          <w:szCs w:val="20"/>
        </w:rPr>
      </w:pPr>
      <w:r w:rsidRPr="00556839">
        <w:rPr>
          <w:rFonts w:asciiTheme="minorHAnsi" w:hAnsiTheme="minorHAnsi" w:cstheme="minorHAnsi"/>
          <w:bCs/>
          <w:sz w:val="20"/>
          <w:szCs w:val="20"/>
        </w:rPr>
        <w:t xml:space="preserve">Fall 2019 data show that </w:t>
      </w:r>
      <w:r w:rsidR="002E0F00" w:rsidRPr="00556839">
        <w:rPr>
          <w:rFonts w:asciiTheme="minorHAnsi" w:hAnsiTheme="minorHAnsi" w:cstheme="minorHAnsi"/>
          <w:bCs/>
          <w:sz w:val="20"/>
          <w:szCs w:val="20"/>
        </w:rPr>
        <w:t xml:space="preserve">7 </w:t>
      </w:r>
      <w:r w:rsidRPr="00556839">
        <w:rPr>
          <w:rFonts w:asciiTheme="minorHAnsi" w:hAnsiTheme="minorHAnsi" w:cstheme="minorHAnsi"/>
          <w:bCs/>
          <w:sz w:val="20"/>
          <w:szCs w:val="20"/>
        </w:rPr>
        <w:t xml:space="preserve">colleges </w:t>
      </w:r>
      <w:r w:rsidR="002E0F00" w:rsidRPr="00556839">
        <w:rPr>
          <w:rFonts w:asciiTheme="minorHAnsi" w:hAnsiTheme="minorHAnsi" w:cstheme="minorHAnsi"/>
          <w:bCs/>
          <w:sz w:val="20"/>
          <w:szCs w:val="20"/>
        </w:rPr>
        <w:t xml:space="preserve">(6.1%) did not enroll </w:t>
      </w:r>
      <w:r w:rsidRPr="00556839">
        <w:rPr>
          <w:rFonts w:asciiTheme="minorHAnsi" w:hAnsiTheme="minorHAnsi" w:cstheme="minorHAnsi"/>
          <w:bCs/>
          <w:sz w:val="20"/>
          <w:szCs w:val="20"/>
        </w:rPr>
        <w:t xml:space="preserve">any </w:t>
      </w:r>
      <w:r w:rsidR="002E0F00" w:rsidRPr="00556839">
        <w:rPr>
          <w:rFonts w:asciiTheme="minorHAnsi" w:hAnsiTheme="minorHAnsi" w:cstheme="minorHAnsi"/>
          <w:bCs/>
          <w:sz w:val="20"/>
          <w:szCs w:val="20"/>
        </w:rPr>
        <w:t>students below the gateway course</w:t>
      </w:r>
      <w:r w:rsidRPr="00556839">
        <w:rPr>
          <w:rFonts w:asciiTheme="minorHAnsi" w:hAnsiTheme="minorHAnsi" w:cstheme="minorHAnsi"/>
          <w:bCs/>
          <w:sz w:val="20"/>
          <w:szCs w:val="20"/>
        </w:rPr>
        <w:t xml:space="preserve">; the remaining </w:t>
      </w:r>
      <w:r w:rsidR="002E0F00" w:rsidRPr="00556839">
        <w:rPr>
          <w:rFonts w:asciiTheme="minorHAnsi" w:hAnsiTheme="minorHAnsi" w:cstheme="minorHAnsi"/>
          <w:bCs/>
          <w:sz w:val="20"/>
          <w:szCs w:val="20"/>
        </w:rPr>
        <w:t xml:space="preserve">108 colleges are </w:t>
      </w:r>
      <w:r w:rsidRPr="00556839">
        <w:rPr>
          <w:rFonts w:asciiTheme="minorHAnsi" w:hAnsiTheme="minorHAnsi" w:cstheme="minorHAnsi"/>
          <w:bCs/>
          <w:sz w:val="20"/>
          <w:szCs w:val="20"/>
        </w:rPr>
        <w:t xml:space="preserve">either a) </w:t>
      </w:r>
      <w:r w:rsidR="002E0F00" w:rsidRPr="00556839">
        <w:rPr>
          <w:rFonts w:asciiTheme="minorHAnsi" w:hAnsiTheme="minorHAnsi" w:cstheme="minorHAnsi"/>
          <w:bCs/>
          <w:sz w:val="20"/>
          <w:szCs w:val="20"/>
        </w:rPr>
        <w:t>not maximizing one-year completion for any student groups</w:t>
      </w:r>
      <w:r w:rsidRPr="00556839">
        <w:rPr>
          <w:rFonts w:asciiTheme="minorHAnsi" w:hAnsiTheme="minorHAnsi" w:cstheme="minorHAnsi"/>
          <w:bCs/>
          <w:sz w:val="20"/>
          <w:szCs w:val="20"/>
        </w:rPr>
        <w:t xml:space="preserve"> (66 colleges)</w:t>
      </w:r>
      <w:r w:rsidR="002E0F00" w:rsidRPr="00556839">
        <w:rPr>
          <w:rFonts w:asciiTheme="minorHAnsi" w:hAnsiTheme="minorHAnsi" w:cstheme="minorHAnsi"/>
          <w:bCs/>
          <w:sz w:val="20"/>
          <w:szCs w:val="20"/>
        </w:rPr>
        <w:t xml:space="preserve">, </w:t>
      </w:r>
      <w:r w:rsidRPr="00556839">
        <w:rPr>
          <w:rFonts w:asciiTheme="minorHAnsi" w:hAnsiTheme="minorHAnsi" w:cstheme="minorHAnsi"/>
          <w:bCs/>
          <w:sz w:val="20"/>
          <w:szCs w:val="20"/>
        </w:rPr>
        <w:t xml:space="preserve">b) </w:t>
      </w:r>
      <w:r w:rsidR="002E0F00" w:rsidRPr="00556839">
        <w:rPr>
          <w:rFonts w:asciiTheme="minorHAnsi" w:hAnsiTheme="minorHAnsi" w:cstheme="minorHAnsi"/>
          <w:bCs/>
          <w:sz w:val="20"/>
          <w:szCs w:val="20"/>
        </w:rPr>
        <w:t>maximizing for one group</w:t>
      </w:r>
      <w:r w:rsidRPr="00556839">
        <w:rPr>
          <w:rFonts w:asciiTheme="minorHAnsi" w:hAnsiTheme="minorHAnsi" w:cstheme="minorHAnsi"/>
          <w:bCs/>
          <w:sz w:val="20"/>
          <w:szCs w:val="20"/>
        </w:rPr>
        <w:t xml:space="preserve"> (5 colleges)</w:t>
      </w:r>
      <w:r w:rsidR="002E0F00" w:rsidRPr="00556839">
        <w:rPr>
          <w:rFonts w:asciiTheme="minorHAnsi" w:hAnsiTheme="minorHAnsi" w:cstheme="minorHAnsi"/>
          <w:bCs/>
          <w:sz w:val="20"/>
          <w:szCs w:val="20"/>
        </w:rPr>
        <w:t xml:space="preserve">, </w:t>
      </w:r>
      <w:r w:rsidRPr="00556839">
        <w:rPr>
          <w:rFonts w:asciiTheme="minorHAnsi" w:hAnsiTheme="minorHAnsi" w:cstheme="minorHAnsi"/>
          <w:bCs/>
          <w:sz w:val="20"/>
          <w:szCs w:val="20"/>
        </w:rPr>
        <w:t xml:space="preserve">c) </w:t>
      </w:r>
      <w:r w:rsidR="002E0F00" w:rsidRPr="00556839">
        <w:rPr>
          <w:rFonts w:asciiTheme="minorHAnsi" w:hAnsiTheme="minorHAnsi" w:cstheme="minorHAnsi"/>
          <w:bCs/>
          <w:sz w:val="20"/>
          <w:szCs w:val="20"/>
        </w:rPr>
        <w:t>submitted incomplete data</w:t>
      </w:r>
      <w:r w:rsidRPr="00556839">
        <w:rPr>
          <w:rFonts w:asciiTheme="minorHAnsi" w:hAnsiTheme="minorHAnsi" w:cstheme="minorHAnsi"/>
          <w:bCs/>
          <w:sz w:val="20"/>
          <w:szCs w:val="20"/>
        </w:rPr>
        <w:t xml:space="preserve"> (8 colleges)</w:t>
      </w:r>
      <w:r w:rsidR="002E0F00" w:rsidRPr="00556839">
        <w:rPr>
          <w:rFonts w:asciiTheme="minorHAnsi" w:hAnsiTheme="minorHAnsi" w:cstheme="minorHAnsi"/>
          <w:bCs/>
          <w:sz w:val="20"/>
          <w:szCs w:val="20"/>
        </w:rPr>
        <w:t xml:space="preserve">, or </w:t>
      </w:r>
      <w:r w:rsidRPr="00556839">
        <w:rPr>
          <w:rFonts w:asciiTheme="minorHAnsi" w:hAnsiTheme="minorHAnsi" w:cstheme="minorHAnsi"/>
          <w:bCs/>
          <w:sz w:val="20"/>
          <w:szCs w:val="20"/>
        </w:rPr>
        <w:t xml:space="preserve">d) </w:t>
      </w:r>
      <w:r w:rsidR="002E0F00" w:rsidRPr="00556839">
        <w:rPr>
          <w:rFonts w:asciiTheme="minorHAnsi" w:hAnsiTheme="minorHAnsi" w:cstheme="minorHAnsi"/>
          <w:bCs/>
          <w:sz w:val="20"/>
          <w:szCs w:val="20"/>
        </w:rPr>
        <w:t>had small sample sizes</w:t>
      </w:r>
      <w:r w:rsidRPr="00556839">
        <w:rPr>
          <w:rFonts w:asciiTheme="minorHAnsi" w:hAnsiTheme="minorHAnsi" w:cstheme="minorHAnsi"/>
          <w:bCs/>
          <w:sz w:val="20"/>
          <w:szCs w:val="20"/>
        </w:rPr>
        <w:t xml:space="preserve"> (29 colleges). </w:t>
      </w:r>
    </w:p>
    <w:p w14:paraId="742E8EB3" w14:textId="70B28D7C" w:rsidR="00C172A1" w:rsidRPr="00556839" w:rsidRDefault="00447529" w:rsidP="00447529">
      <w:pPr>
        <w:pStyle w:val="ListParagraph"/>
        <w:numPr>
          <w:ilvl w:val="0"/>
          <w:numId w:val="35"/>
        </w:numPr>
        <w:tabs>
          <w:tab w:val="left" w:pos="3600"/>
          <w:tab w:val="left" w:pos="3870"/>
        </w:tabs>
        <w:rPr>
          <w:rFonts w:asciiTheme="minorHAnsi" w:hAnsiTheme="minorHAnsi" w:cstheme="minorHAnsi"/>
          <w:bCs/>
          <w:sz w:val="20"/>
          <w:szCs w:val="20"/>
        </w:rPr>
      </w:pPr>
      <w:r w:rsidRPr="00556839">
        <w:rPr>
          <w:rFonts w:asciiTheme="minorHAnsi" w:hAnsiTheme="minorHAnsi" w:cstheme="minorHAnsi"/>
          <w:bCs/>
          <w:sz w:val="20"/>
          <w:szCs w:val="20"/>
        </w:rPr>
        <w:t xml:space="preserve">The </w:t>
      </w:r>
      <w:r w:rsidR="0063349E" w:rsidRPr="00556839">
        <w:rPr>
          <w:rFonts w:asciiTheme="minorHAnsi" w:hAnsiTheme="minorHAnsi" w:cstheme="minorHAnsi"/>
          <w:bCs/>
          <w:sz w:val="20"/>
          <w:szCs w:val="20"/>
        </w:rPr>
        <w:t xml:space="preserve">Chancellor’s </w:t>
      </w:r>
      <w:r w:rsidRPr="00556839">
        <w:rPr>
          <w:rFonts w:asciiTheme="minorHAnsi" w:hAnsiTheme="minorHAnsi" w:cstheme="minorHAnsi"/>
          <w:bCs/>
          <w:sz w:val="20"/>
          <w:szCs w:val="20"/>
        </w:rPr>
        <w:t>Office will be asking colleges to report on our placement method’s efficacy and may ask us to “relinquish” our chosen method if we don’t report within two years and/or if we don’t demonstrate that our placement method meets or exceeds the throughput rate of a placement method published by the Chancellor’s Office.</w:t>
      </w:r>
    </w:p>
    <w:p w14:paraId="0CEAD213" w14:textId="562F9601" w:rsidR="00447529" w:rsidRPr="00556839" w:rsidRDefault="00447529" w:rsidP="00447529">
      <w:pPr>
        <w:pStyle w:val="ListParagraph"/>
        <w:numPr>
          <w:ilvl w:val="0"/>
          <w:numId w:val="35"/>
        </w:numPr>
        <w:tabs>
          <w:tab w:val="left" w:pos="3600"/>
          <w:tab w:val="left" w:pos="3870"/>
        </w:tabs>
        <w:rPr>
          <w:rFonts w:asciiTheme="minorHAnsi" w:hAnsiTheme="minorHAnsi" w:cstheme="minorHAnsi"/>
          <w:bCs/>
          <w:sz w:val="20"/>
          <w:szCs w:val="20"/>
        </w:rPr>
      </w:pPr>
      <w:r w:rsidRPr="00556839">
        <w:rPr>
          <w:rFonts w:asciiTheme="minorHAnsi" w:hAnsiTheme="minorHAnsi" w:cstheme="minorHAnsi"/>
          <w:bCs/>
          <w:sz w:val="20"/>
          <w:szCs w:val="20"/>
        </w:rPr>
        <w:t>A memo with our results and what we will be required to do is forthcoming</w:t>
      </w:r>
      <w:r w:rsidR="00556839" w:rsidRPr="00556839">
        <w:rPr>
          <w:rFonts w:asciiTheme="minorHAnsi" w:hAnsiTheme="minorHAnsi" w:cstheme="minorHAnsi"/>
          <w:bCs/>
          <w:sz w:val="20"/>
          <w:szCs w:val="20"/>
        </w:rPr>
        <w:t>, and we will submit a “transition plan” to show how we will achieve full AB705 implementation by fall 2022. As an “optional addendum,” colleges can “submit data for anyu programmatic subset of students for whom they can demonstrate one-year completion is being maximized.”</w:t>
      </w:r>
    </w:p>
    <w:p w14:paraId="1DCBDD17" w14:textId="55BF2E2B" w:rsidR="00447529" w:rsidRDefault="00447529" w:rsidP="00447529">
      <w:pPr>
        <w:tabs>
          <w:tab w:val="left" w:pos="3600"/>
          <w:tab w:val="left" w:pos="3870"/>
        </w:tabs>
        <w:ind w:left="360"/>
        <w:rPr>
          <w:rFonts w:asciiTheme="minorHAnsi" w:hAnsiTheme="minorHAnsi" w:cstheme="minorHAnsi"/>
          <w:bCs/>
          <w:sz w:val="20"/>
          <w:szCs w:val="20"/>
        </w:rPr>
      </w:pPr>
      <w:r>
        <w:rPr>
          <w:rFonts w:asciiTheme="minorHAnsi" w:hAnsiTheme="minorHAnsi" w:cstheme="minorHAnsi"/>
          <w:bCs/>
          <w:sz w:val="20"/>
          <w:szCs w:val="20"/>
        </w:rPr>
        <w:t>Katie responded that this slide show clearly paved the way for the August webinar she attended, “Leading Courageous Conversations</w:t>
      </w:r>
      <w:r w:rsidR="00556839">
        <w:rPr>
          <w:rFonts w:asciiTheme="minorHAnsi" w:hAnsiTheme="minorHAnsi" w:cstheme="minorHAnsi"/>
          <w:bCs/>
          <w:sz w:val="20"/>
          <w:szCs w:val="20"/>
        </w:rPr>
        <w:t>,</w:t>
      </w:r>
      <w:r>
        <w:rPr>
          <w:rFonts w:asciiTheme="minorHAnsi" w:hAnsiTheme="minorHAnsi" w:cstheme="minorHAnsi"/>
          <w:bCs/>
          <w:sz w:val="20"/>
          <w:szCs w:val="20"/>
        </w:rPr>
        <w:t>”</w:t>
      </w:r>
      <w:r w:rsidR="00556839">
        <w:rPr>
          <w:rFonts w:asciiTheme="minorHAnsi" w:hAnsiTheme="minorHAnsi" w:cstheme="minorHAnsi"/>
          <w:bCs/>
          <w:sz w:val="20"/>
          <w:szCs w:val="20"/>
        </w:rPr>
        <w:t xml:space="preserve"> in which three colleges shared best practices: Berkeley City College was one.</w:t>
      </w:r>
      <w:r>
        <w:rPr>
          <w:rFonts w:asciiTheme="minorHAnsi" w:hAnsiTheme="minorHAnsi" w:cstheme="minorHAnsi"/>
          <w:bCs/>
          <w:sz w:val="20"/>
          <w:szCs w:val="20"/>
        </w:rPr>
        <w:t xml:space="preserve"> In response to a question, Michael and Katie agreed that the model placement method will likely have automatic placement of students in transfer level, eliminating basic skills courses. Katie noted that based on the </w:t>
      </w:r>
      <w:r w:rsidR="00C00B1E">
        <w:rPr>
          <w:rFonts w:asciiTheme="minorHAnsi" w:hAnsiTheme="minorHAnsi" w:cstheme="minorHAnsi"/>
          <w:bCs/>
          <w:sz w:val="20"/>
          <w:szCs w:val="20"/>
        </w:rPr>
        <w:t>Public Policy Institute of California (</w:t>
      </w:r>
      <w:r w:rsidR="00556839">
        <w:rPr>
          <w:rFonts w:asciiTheme="minorHAnsi" w:hAnsiTheme="minorHAnsi" w:cstheme="minorHAnsi"/>
          <w:bCs/>
          <w:sz w:val="20"/>
          <w:szCs w:val="20"/>
        </w:rPr>
        <w:t>PPIC</w:t>
      </w:r>
      <w:r w:rsidR="00C00B1E">
        <w:rPr>
          <w:rFonts w:asciiTheme="minorHAnsi" w:hAnsiTheme="minorHAnsi" w:cstheme="minorHAnsi"/>
          <w:bCs/>
          <w:sz w:val="20"/>
          <w:szCs w:val="20"/>
        </w:rPr>
        <w:t>)</w:t>
      </w:r>
      <w:r w:rsidR="00556839">
        <w:rPr>
          <w:rFonts w:asciiTheme="minorHAnsi" w:hAnsiTheme="minorHAnsi" w:cstheme="minorHAnsi"/>
          <w:bCs/>
          <w:sz w:val="20"/>
          <w:szCs w:val="20"/>
        </w:rPr>
        <w:t xml:space="preserve"> report</w:t>
      </w:r>
      <w:r w:rsidR="00C00B1E">
        <w:rPr>
          <w:rFonts w:asciiTheme="minorHAnsi" w:hAnsiTheme="minorHAnsi" w:cstheme="minorHAnsi"/>
          <w:bCs/>
          <w:sz w:val="20"/>
          <w:szCs w:val="20"/>
        </w:rPr>
        <w:t xml:space="preserve"> from last year</w:t>
      </w:r>
      <w:r w:rsidR="00556839">
        <w:rPr>
          <w:rFonts w:asciiTheme="minorHAnsi" w:hAnsiTheme="minorHAnsi" w:cstheme="minorHAnsi"/>
          <w:bCs/>
          <w:sz w:val="20"/>
          <w:szCs w:val="20"/>
        </w:rPr>
        <w:t xml:space="preserve">, </w:t>
      </w:r>
      <w:r w:rsidR="0021234E">
        <w:rPr>
          <w:rFonts w:asciiTheme="minorHAnsi" w:hAnsiTheme="minorHAnsi" w:cstheme="minorHAnsi"/>
          <w:bCs/>
          <w:sz w:val="20"/>
          <w:szCs w:val="20"/>
        </w:rPr>
        <w:t xml:space="preserve">“A New Era of Student Access at California’s Community Colleges,” </w:t>
      </w:r>
      <w:r w:rsidR="00556839">
        <w:rPr>
          <w:rFonts w:asciiTheme="minorHAnsi" w:hAnsiTheme="minorHAnsi" w:cstheme="minorHAnsi"/>
          <w:bCs/>
          <w:sz w:val="20"/>
          <w:szCs w:val="20"/>
        </w:rPr>
        <w:t>she wonders if English is maximizing one-year completion for one group but isn’t sure.</w:t>
      </w:r>
    </w:p>
    <w:p w14:paraId="1EDD9EDC" w14:textId="77777777" w:rsidR="00C00B1E" w:rsidRPr="00447529" w:rsidRDefault="00C00B1E" w:rsidP="00447529">
      <w:pPr>
        <w:tabs>
          <w:tab w:val="left" w:pos="3600"/>
          <w:tab w:val="left" w:pos="3870"/>
        </w:tabs>
        <w:ind w:left="360"/>
        <w:rPr>
          <w:rFonts w:asciiTheme="minorHAnsi" w:hAnsiTheme="minorHAnsi" w:cstheme="minorHAnsi"/>
          <w:bCs/>
          <w:sz w:val="20"/>
          <w:szCs w:val="20"/>
        </w:rPr>
      </w:pPr>
    </w:p>
    <w:p w14:paraId="0F70CBE8" w14:textId="1FF253E8" w:rsidR="00143043" w:rsidRPr="00C172A1" w:rsidRDefault="00CC66DF" w:rsidP="00556839">
      <w:pPr>
        <w:pStyle w:val="ListParagraph"/>
        <w:numPr>
          <w:ilvl w:val="0"/>
          <w:numId w:val="21"/>
        </w:numPr>
        <w:tabs>
          <w:tab w:val="left" w:pos="3600"/>
          <w:tab w:val="left" w:pos="3870"/>
        </w:tabs>
        <w:rPr>
          <w:bCs/>
        </w:rPr>
      </w:pPr>
      <w:r w:rsidRPr="00556839">
        <w:rPr>
          <w:rFonts w:asciiTheme="minorHAnsi" w:hAnsiTheme="minorHAnsi" w:cstheme="minorHAnsi"/>
          <w:b/>
        </w:rPr>
        <w:t xml:space="preserve">Report on August </w:t>
      </w:r>
      <w:r w:rsidR="00F64B88" w:rsidRPr="00556839">
        <w:rPr>
          <w:rFonts w:asciiTheme="minorHAnsi" w:hAnsiTheme="minorHAnsi" w:cstheme="minorHAnsi"/>
          <w:b/>
        </w:rPr>
        <w:t>4 Chancellor's Office System Webinar</w:t>
      </w:r>
      <w:r w:rsidR="00234480" w:rsidRPr="00556839">
        <w:rPr>
          <w:rFonts w:asciiTheme="minorHAnsi" w:hAnsiTheme="minorHAnsi" w:cstheme="minorHAnsi"/>
          <w:b/>
        </w:rPr>
        <w:t xml:space="preserve">, </w:t>
      </w:r>
      <w:r w:rsidR="0091781E" w:rsidRPr="00556839">
        <w:rPr>
          <w:rFonts w:asciiTheme="minorHAnsi" w:hAnsiTheme="minorHAnsi" w:cstheme="minorHAnsi"/>
          <w:b/>
        </w:rPr>
        <w:t>“</w:t>
      </w:r>
      <w:r w:rsidR="0091781E" w:rsidRPr="00556839">
        <w:rPr>
          <w:rFonts w:asciiTheme="minorHAnsi" w:hAnsiTheme="minorHAnsi" w:cstheme="minorHAnsi"/>
          <w:b/>
          <w:bCs/>
        </w:rPr>
        <w:t>Leading Courageous Conversations about Equitable Placement</w:t>
      </w:r>
      <w:r w:rsidR="009E3890" w:rsidRPr="00556839">
        <w:rPr>
          <w:rFonts w:asciiTheme="minorHAnsi" w:hAnsiTheme="minorHAnsi" w:cstheme="minorHAnsi"/>
          <w:b/>
          <w:bCs/>
        </w:rPr>
        <w:t>”</w:t>
      </w:r>
      <w:r w:rsidR="009E3890" w:rsidRPr="00C172A1">
        <w:rPr>
          <w:rFonts w:cstheme="minorHAnsi"/>
          <w:b/>
          <w:bCs/>
        </w:rPr>
        <w:t xml:space="preserve"> </w:t>
      </w:r>
      <w:r w:rsidR="009E3890" w:rsidRPr="00556839">
        <w:rPr>
          <w:rFonts w:asciiTheme="minorHAnsi" w:hAnsiTheme="minorHAnsi" w:cstheme="minorHAnsi"/>
        </w:rPr>
        <w:t>(Katie</w:t>
      </w:r>
      <w:r w:rsidR="0099356C" w:rsidRPr="00556839">
        <w:rPr>
          <w:rFonts w:asciiTheme="minorHAnsi" w:hAnsiTheme="minorHAnsi" w:cstheme="minorHAnsi"/>
        </w:rPr>
        <w:t xml:space="preserve"> Eagan</w:t>
      </w:r>
      <w:r w:rsidR="009E3890" w:rsidRPr="00556839">
        <w:rPr>
          <w:rFonts w:asciiTheme="minorHAnsi" w:hAnsiTheme="minorHAnsi" w:cstheme="minorHAnsi"/>
        </w:rPr>
        <w:t>)</w:t>
      </w:r>
    </w:p>
    <w:p w14:paraId="0499215B" w14:textId="0F8CE291" w:rsidR="0099356C" w:rsidRPr="00D8698D" w:rsidRDefault="00556839" w:rsidP="00556839">
      <w:pPr>
        <w:tabs>
          <w:tab w:val="left" w:pos="3600"/>
          <w:tab w:val="left" w:pos="3870"/>
        </w:tabs>
        <w:ind w:left="360"/>
        <w:rPr>
          <w:rFonts w:asciiTheme="minorHAnsi" w:hAnsiTheme="minorHAnsi" w:cstheme="minorHAnsi"/>
          <w:bCs/>
          <w:sz w:val="20"/>
          <w:szCs w:val="20"/>
        </w:rPr>
      </w:pPr>
      <w:r w:rsidRPr="00D8698D">
        <w:rPr>
          <w:rFonts w:asciiTheme="minorHAnsi" w:hAnsiTheme="minorHAnsi" w:cstheme="minorHAnsi"/>
          <w:bCs/>
          <w:sz w:val="20"/>
          <w:szCs w:val="20"/>
        </w:rPr>
        <w:t>Katie reminded everyone that she sent a link to the recording of the webinar</w:t>
      </w:r>
      <w:r w:rsidR="0021234E">
        <w:rPr>
          <w:rFonts w:asciiTheme="minorHAnsi" w:hAnsiTheme="minorHAnsi" w:cstheme="minorHAnsi"/>
          <w:bCs/>
          <w:sz w:val="20"/>
          <w:szCs w:val="20"/>
        </w:rPr>
        <w:t xml:space="preserve"> before the meeting</w:t>
      </w:r>
      <w:r w:rsidRPr="00D8698D">
        <w:rPr>
          <w:rFonts w:asciiTheme="minorHAnsi" w:hAnsiTheme="minorHAnsi" w:cstheme="minorHAnsi"/>
          <w:bCs/>
          <w:sz w:val="20"/>
          <w:szCs w:val="20"/>
        </w:rPr>
        <w:t>,</w:t>
      </w:r>
      <w:r w:rsidR="0021234E">
        <w:rPr>
          <w:rFonts w:asciiTheme="minorHAnsi" w:hAnsiTheme="minorHAnsi" w:cstheme="minorHAnsi"/>
          <w:bCs/>
          <w:sz w:val="20"/>
          <w:szCs w:val="20"/>
        </w:rPr>
        <w:t xml:space="preserve"> along with a link to a March ESL webinar,</w:t>
      </w:r>
      <w:r w:rsidRPr="00D8698D">
        <w:rPr>
          <w:rFonts w:asciiTheme="minorHAnsi" w:hAnsiTheme="minorHAnsi" w:cstheme="minorHAnsi"/>
          <w:bCs/>
          <w:sz w:val="20"/>
          <w:szCs w:val="20"/>
        </w:rPr>
        <w:t xml:space="preserve"> which she recommends watching. </w:t>
      </w:r>
      <w:r w:rsidR="0021234E">
        <w:rPr>
          <w:rFonts w:asciiTheme="minorHAnsi" w:hAnsiTheme="minorHAnsi" w:cstheme="minorHAnsi"/>
          <w:bCs/>
          <w:sz w:val="20"/>
          <w:szCs w:val="20"/>
        </w:rPr>
        <w:t xml:space="preserve">ESL was not discussed in the webinar because they are beginning compliance this year. </w:t>
      </w:r>
      <w:r w:rsidRPr="00D8698D">
        <w:rPr>
          <w:rFonts w:asciiTheme="minorHAnsi" w:hAnsiTheme="minorHAnsi" w:cstheme="minorHAnsi"/>
          <w:bCs/>
          <w:sz w:val="20"/>
          <w:szCs w:val="20"/>
        </w:rPr>
        <w:t>Since time is short and she misplaced her notes, she would note for now that automatic placement in transfer level seems to be one of model practices that the</w:t>
      </w:r>
      <w:r w:rsidR="0021234E">
        <w:rPr>
          <w:rFonts w:asciiTheme="minorHAnsi" w:hAnsiTheme="minorHAnsi" w:cstheme="minorHAnsi"/>
          <w:bCs/>
          <w:sz w:val="20"/>
          <w:szCs w:val="20"/>
        </w:rPr>
        <w:t xml:space="preserve"> Chancellor’s Office </w:t>
      </w:r>
      <w:r w:rsidRPr="00D8698D">
        <w:rPr>
          <w:rFonts w:asciiTheme="minorHAnsi" w:hAnsiTheme="minorHAnsi" w:cstheme="minorHAnsi"/>
          <w:bCs/>
          <w:sz w:val="20"/>
          <w:szCs w:val="20"/>
        </w:rPr>
        <w:t xml:space="preserve">will ask for or at least recommend. </w:t>
      </w:r>
      <w:r w:rsidR="00D8698D" w:rsidRPr="00D8698D">
        <w:rPr>
          <w:rFonts w:asciiTheme="minorHAnsi" w:hAnsiTheme="minorHAnsi" w:cstheme="minorHAnsi"/>
          <w:bCs/>
          <w:sz w:val="20"/>
          <w:szCs w:val="20"/>
        </w:rPr>
        <w:t xml:space="preserve">She notes that while LPC’s math department was initially an outlier in using non-credit so extensively, she recalls that at least one of model colleges was using non-credit. </w:t>
      </w:r>
      <w:r w:rsidRPr="00D8698D">
        <w:rPr>
          <w:rFonts w:asciiTheme="minorHAnsi" w:hAnsiTheme="minorHAnsi" w:cstheme="minorHAnsi"/>
          <w:bCs/>
          <w:sz w:val="20"/>
          <w:szCs w:val="20"/>
        </w:rPr>
        <w:t xml:space="preserve">She will email details of the maximizing practices that were shared in the webinar: perhaps next time we can </w:t>
      </w:r>
      <w:r w:rsidRPr="00D8698D">
        <w:rPr>
          <w:rFonts w:asciiTheme="minorHAnsi" w:hAnsiTheme="minorHAnsi" w:cstheme="minorHAnsi"/>
          <w:bCs/>
          <w:sz w:val="20"/>
          <w:szCs w:val="20"/>
        </w:rPr>
        <w:lastRenderedPageBreak/>
        <w:t xml:space="preserve">come with </w:t>
      </w:r>
      <w:r w:rsidR="00D8698D" w:rsidRPr="00D8698D">
        <w:rPr>
          <w:rFonts w:asciiTheme="minorHAnsi" w:hAnsiTheme="minorHAnsi" w:cstheme="minorHAnsi"/>
          <w:bCs/>
          <w:sz w:val="20"/>
          <w:szCs w:val="20"/>
        </w:rPr>
        <w:t xml:space="preserve">examples of </w:t>
      </w:r>
      <w:r w:rsidR="0021234E">
        <w:rPr>
          <w:rFonts w:asciiTheme="minorHAnsi" w:hAnsiTheme="minorHAnsi" w:cstheme="minorHAnsi"/>
          <w:bCs/>
          <w:sz w:val="20"/>
          <w:szCs w:val="20"/>
        </w:rPr>
        <w:t xml:space="preserve">potential </w:t>
      </w:r>
      <w:r w:rsidR="00D8698D" w:rsidRPr="00D8698D">
        <w:rPr>
          <w:rFonts w:asciiTheme="minorHAnsi" w:hAnsiTheme="minorHAnsi" w:cstheme="minorHAnsi"/>
          <w:bCs/>
          <w:sz w:val="20"/>
          <w:szCs w:val="20"/>
        </w:rPr>
        <w:t xml:space="preserve">structural changes we should talk about (for example whether students in lower bands should place in English 1AEX or just in 1A with more </w:t>
      </w:r>
      <w:r w:rsidR="0021234E">
        <w:rPr>
          <w:rFonts w:asciiTheme="minorHAnsi" w:hAnsiTheme="minorHAnsi" w:cstheme="minorHAnsi"/>
          <w:bCs/>
          <w:sz w:val="20"/>
          <w:szCs w:val="20"/>
        </w:rPr>
        <w:t xml:space="preserve">or different </w:t>
      </w:r>
      <w:r w:rsidR="00D8698D" w:rsidRPr="00D8698D">
        <w:rPr>
          <w:rFonts w:asciiTheme="minorHAnsi" w:hAnsiTheme="minorHAnsi" w:cstheme="minorHAnsi"/>
          <w:bCs/>
          <w:sz w:val="20"/>
          <w:szCs w:val="20"/>
        </w:rPr>
        <w:t>concurrent support) and curricular and/or pedagogical changes.</w:t>
      </w:r>
    </w:p>
    <w:p w14:paraId="45EB1A27" w14:textId="77777777" w:rsidR="00EB3B9F" w:rsidRPr="00EB3B9F" w:rsidRDefault="00EB3B9F" w:rsidP="00EB3B9F">
      <w:pPr>
        <w:pStyle w:val="ListParagraph"/>
        <w:tabs>
          <w:tab w:val="left" w:pos="3600"/>
          <w:tab w:val="left" w:pos="3870"/>
        </w:tabs>
        <w:spacing w:after="0" w:line="240" w:lineRule="auto"/>
        <w:ind w:left="3960"/>
        <w:rPr>
          <w:rFonts w:cstheme="minorHAnsi"/>
          <w:bCs/>
        </w:rPr>
      </w:pPr>
    </w:p>
    <w:p w14:paraId="54FC657B" w14:textId="6E54F261" w:rsidR="0063349E" w:rsidRDefault="00000000" w:rsidP="00D8698D">
      <w:pPr>
        <w:pStyle w:val="ListParagraph"/>
        <w:tabs>
          <w:tab w:val="left" w:pos="3600"/>
          <w:tab w:val="left" w:pos="3870"/>
        </w:tabs>
        <w:spacing w:after="0" w:line="240" w:lineRule="auto"/>
        <w:rPr>
          <w:rFonts w:cstheme="minorHAnsi"/>
          <w:bCs/>
        </w:rPr>
      </w:pPr>
      <w:hyperlink r:id="rId11" w:history="1">
        <w:r w:rsidR="008E0371" w:rsidRPr="00EE12BE">
          <w:rPr>
            <w:rStyle w:val="Hyperlink"/>
            <w:rFonts w:cstheme="minorHAnsi"/>
            <w:bCs/>
          </w:rPr>
          <w:t>https://cccconfer.zoom.us/rec/play/OOJtRMt_gjyhn6IOpmIKOpzoW9Rbl_mBP6r0rh65FFusbZz5cwgQP9S-wwBhk1TP9rVjryqhGY_bi0Bh.vxBPeYd_byid5prJ?startTime=1628092762000</w:t>
        </w:r>
      </w:hyperlink>
    </w:p>
    <w:p w14:paraId="4AE44A1E" w14:textId="4BE35D69" w:rsidR="008E0371" w:rsidRDefault="008E0371" w:rsidP="0063349E">
      <w:pPr>
        <w:pStyle w:val="ListParagraph"/>
        <w:tabs>
          <w:tab w:val="left" w:pos="3600"/>
          <w:tab w:val="left" w:pos="3870"/>
        </w:tabs>
        <w:spacing w:after="0" w:line="240" w:lineRule="auto"/>
        <w:ind w:left="360"/>
        <w:rPr>
          <w:rFonts w:cstheme="minorHAnsi"/>
          <w:bCs/>
        </w:rPr>
      </w:pPr>
    </w:p>
    <w:p w14:paraId="754B304F" w14:textId="77777777" w:rsidR="00143043" w:rsidRDefault="00143043" w:rsidP="00143043">
      <w:pPr>
        <w:pStyle w:val="ListParagraph"/>
        <w:spacing w:after="0" w:line="240" w:lineRule="auto"/>
        <w:ind w:left="3870"/>
        <w:rPr>
          <w:rFonts w:cstheme="minorHAnsi"/>
          <w:b/>
        </w:rPr>
      </w:pPr>
    </w:p>
    <w:p w14:paraId="2BCFF1B4" w14:textId="719B8F9A" w:rsidR="00CC66DF" w:rsidRPr="00D8698D" w:rsidRDefault="00CC66DF" w:rsidP="00D8698D">
      <w:pPr>
        <w:pStyle w:val="ListParagraph"/>
        <w:numPr>
          <w:ilvl w:val="0"/>
          <w:numId w:val="21"/>
        </w:numPr>
        <w:rPr>
          <w:rFonts w:asciiTheme="minorHAnsi" w:hAnsiTheme="minorHAnsi" w:cstheme="minorHAnsi"/>
          <w:b/>
        </w:rPr>
      </w:pPr>
      <w:r w:rsidRPr="00D8698D">
        <w:rPr>
          <w:rFonts w:asciiTheme="minorHAnsi" w:hAnsiTheme="minorHAnsi" w:cstheme="minorHAnsi"/>
          <w:b/>
        </w:rPr>
        <w:t>Goals for the Year</w:t>
      </w:r>
    </w:p>
    <w:p w14:paraId="49C48903" w14:textId="52D820B8" w:rsidR="00D8698D" w:rsidRDefault="00A06C46" w:rsidP="00D8698D">
      <w:pPr>
        <w:ind w:left="360"/>
        <w:rPr>
          <w:rFonts w:asciiTheme="minorHAnsi" w:hAnsiTheme="minorHAnsi" w:cstheme="minorHAnsi"/>
          <w:bCs/>
          <w:sz w:val="20"/>
          <w:szCs w:val="20"/>
        </w:rPr>
      </w:pPr>
      <w:r w:rsidRPr="00D8698D">
        <w:rPr>
          <w:rFonts w:asciiTheme="minorHAnsi" w:hAnsiTheme="minorHAnsi" w:cstheme="minorHAnsi"/>
          <w:bCs/>
          <w:sz w:val="20"/>
          <w:szCs w:val="20"/>
        </w:rPr>
        <w:t>W</w:t>
      </w:r>
      <w:r w:rsidR="00D8698D">
        <w:rPr>
          <w:rFonts w:asciiTheme="minorHAnsi" w:hAnsiTheme="minorHAnsi" w:cstheme="minorHAnsi"/>
          <w:bCs/>
          <w:sz w:val="20"/>
          <w:szCs w:val="20"/>
        </w:rPr>
        <w:t xml:space="preserve">e reviewed our </w:t>
      </w:r>
      <w:r w:rsidR="0021234E">
        <w:rPr>
          <w:rFonts w:asciiTheme="minorHAnsi" w:hAnsiTheme="minorHAnsi" w:cstheme="minorHAnsi"/>
          <w:bCs/>
          <w:sz w:val="20"/>
          <w:szCs w:val="20"/>
        </w:rPr>
        <w:t xml:space="preserve">April </w:t>
      </w:r>
      <w:r w:rsidR="00D8698D">
        <w:rPr>
          <w:rFonts w:asciiTheme="minorHAnsi" w:hAnsiTheme="minorHAnsi" w:cstheme="minorHAnsi"/>
          <w:bCs/>
          <w:sz w:val="20"/>
          <w:szCs w:val="20"/>
        </w:rPr>
        <w:t xml:space="preserve">list of potential goals for next year and talked over some of them in light of BOG meeting and “Courageous Conversations” webinar. </w:t>
      </w:r>
    </w:p>
    <w:p w14:paraId="7C6E0941" w14:textId="77777777" w:rsidR="00D8698D" w:rsidRDefault="00D8698D" w:rsidP="00D8698D">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Consider w</w:t>
      </w:r>
      <w:r w:rsidR="00A06C46" w:rsidRPr="00D8698D">
        <w:rPr>
          <w:rFonts w:asciiTheme="minorHAnsi" w:hAnsiTheme="minorHAnsi" w:cstheme="minorHAnsi"/>
          <w:bCs/>
          <w:sz w:val="20"/>
          <w:szCs w:val="20"/>
        </w:rPr>
        <w:t xml:space="preserve">hat </w:t>
      </w:r>
      <w:r>
        <w:rPr>
          <w:rFonts w:asciiTheme="minorHAnsi" w:hAnsiTheme="minorHAnsi" w:cstheme="minorHAnsi"/>
          <w:bCs/>
          <w:sz w:val="20"/>
          <w:szCs w:val="20"/>
        </w:rPr>
        <w:t xml:space="preserve">more </w:t>
      </w:r>
      <w:r w:rsidR="00A06C46" w:rsidRPr="00D8698D">
        <w:rPr>
          <w:rFonts w:asciiTheme="minorHAnsi" w:hAnsiTheme="minorHAnsi" w:cstheme="minorHAnsi"/>
          <w:bCs/>
          <w:sz w:val="20"/>
          <w:szCs w:val="20"/>
        </w:rPr>
        <w:t xml:space="preserve">Math and English </w:t>
      </w:r>
      <w:r w:rsidRPr="00D8698D">
        <w:rPr>
          <w:rFonts w:asciiTheme="minorHAnsi" w:hAnsiTheme="minorHAnsi" w:cstheme="minorHAnsi"/>
          <w:bCs/>
          <w:sz w:val="20"/>
          <w:szCs w:val="20"/>
        </w:rPr>
        <w:t xml:space="preserve">can </w:t>
      </w:r>
      <w:r w:rsidR="00A06C46" w:rsidRPr="00D8698D">
        <w:rPr>
          <w:rFonts w:asciiTheme="minorHAnsi" w:hAnsiTheme="minorHAnsi" w:cstheme="minorHAnsi"/>
          <w:bCs/>
          <w:sz w:val="20"/>
          <w:szCs w:val="20"/>
        </w:rPr>
        <w:t>do to maximize</w:t>
      </w:r>
      <w:r w:rsidR="00C172A1" w:rsidRPr="00D8698D">
        <w:rPr>
          <w:rFonts w:asciiTheme="minorHAnsi" w:hAnsiTheme="minorHAnsi" w:cstheme="minorHAnsi"/>
          <w:bCs/>
          <w:sz w:val="20"/>
          <w:szCs w:val="20"/>
        </w:rPr>
        <w:t xml:space="preserve"> one year completion</w:t>
      </w:r>
      <w:r>
        <w:rPr>
          <w:rFonts w:asciiTheme="minorHAnsi" w:hAnsiTheme="minorHAnsi" w:cstheme="minorHAnsi"/>
          <w:bCs/>
          <w:sz w:val="20"/>
          <w:szCs w:val="20"/>
        </w:rPr>
        <w:t>:</w:t>
      </w:r>
    </w:p>
    <w:p w14:paraId="709FB337" w14:textId="77777777" w:rsidR="00D8698D" w:rsidRDefault="00C172A1" w:rsidP="00D8698D">
      <w:pPr>
        <w:pStyle w:val="ListParagraph"/>
        <w:numPr>
          <w:ilvl w:val="1"/>
          <w:numId w:val="36"/>
        </w:numPr>
        <w:rPr>
          <w:rFonts w:asciiTheme="minorHAnsi" w:hAnsiTheme="minorHAnsi" w:cstheme="minorHAnsi"/>
          <w:bCs/>
          <w:sz w:val="20"/>
          <w:szCs w:val="20"/>
        </w:rPr>
      </w:pPr>
      <w:r w:rsidRPr="00D8698D">
        <w:rPr>
          <w:rFonts w:asciiTheme="minorHAnsi" w:hAnsiTheme="minorHAnsi" w:cstheme="minorHAnsi"/>
          <w:bCs/>
          <w:sz w:val="20"/>
          <w:szCs w:val="20"/>
        </w:rPr>
        <w:t>Look at p</w:t>
      </w:r>
      <w:r w:rsidR="00A06C46" w:rsidRPr="00D8698D">
        <w:rPr>
          <w:rFonts w:asciiTheme="minorHAnsi" w:hAnsiTheme="minorHAnsi" w:cstheme="minorHAnsi"/>
          <w:bCs/>
          <w:sz w:val="20"/>
          <w:szCs w:val="20"/>
        </w:rPr>
        <w:t>lacement policies or curriculum</w:t>
      </w:r>
    </w:p>
    <w:p w14:paraId="1917F7AD" w14:textId="77777777" w:rsidR="00D8698D" w:rsidRDefault="008E0371" w:rsidP="00D8698D">
      <w:pPr>
        <w:pStyle w:val="ListParagraph"/>
        <w:numPr>
          <w:ilvl w:val="1"/>
          <w:numId w:val="36"/>
        </w:numPr>
        <w:rPr>
          <w:rFonts w:asciiTheme="minorHAnsi" w:hAnsiTheme="minorHAnsi" w:cstheme="minorHAnsi"/>
          <w:bCs/>
          <w:sz w:val="20"/>
          <w:szCs w:val="20"/>
        </w:rPr>
      </w:pPr>
      <w:r w:rsidRPr="00D8698D">
        <w:rPr>
          <w:rFonts w:asciiTheme="minorHAnsi" w:hAnsiTheme="minorHAnsi" w:cstheme="minorHAnsi"/>
          <w:bCs/>
          <w:sz w:val="20"/>
          <w:szCs w:val="20"/>
        </w:rPr>
        <w:t>Video for placement process</w:t>
      </w:r>
      <w:r w:rsidR="00C172A1" w:rsidRPr="00D8698D">
        <w:rPr>
          <w:rFonts w:asciiTheme="minorHAnsi" w:hAnsiTheme="minorHAnsi" w:cstheme="minorHAnsi"/>
          <w:bCs/>
          <w:sz w:val="20"/>
          <w:szCs w:val="20"/>
        </w:rPr>
        <w:t xml:space="preserve"> – clear information, more encouraging</w:t>
      </w:r>
    </w:p>
    <w:p w14:paraId="6871C1D5" w14:textId="77777777" w:rsidR="00D8698D" w:rsidRDefault="00D8698D" w:rsidP="00D8698D">
      <w:pPr>
        <w:pStyle w:val="ListParagraph"/>
        <w:numPr>
          <w:ilvl w:val="1"/>
          <w:numId w:val="36"/>
        </w:numPr>
        <w:rPr>
          <w:rFonts w:asciiTheme="minorHAnsi" w:hAnsiTheme="minorHAnsi" w:cstheme="minorHAnsi"/>
          <w:bCs/>
          <w:sz w:val="20"/>
          <w:szCs w:val="20"/>
        </w:rPr>
      </w:pPr>
      <w:r>
        <w:rPr>
          <w:rFonts w:asciiTheme="minorHAnsi" w:hAnsiTheme="minorHAnsi" w:cstheme="minorHAnsi"/>
          <w:bCs/>
          <w:sz w:val="20"/>
          <w:szCs w:val="20"/>
        </w:rPr>
        <w:t>Consider p</w:t>
      </w:r>
      <w:r w:rsidR="00A06C46" w:rsidRPr="00D8698D">
        <w:rPr>
          <w:rFonts w:asciiTheme="minorHAnsi" w:hAnsiTheme="minorHAnsi" w:cstheme="minorHAnsi"/>
          <w:bCs/>
          <w:sz w:val="20"/>
          <w:szCs w:val="20"/>
        </w:rPr>
        <w:t xml:space="preserve">aradigm shifts – Ex. </w:t>
      </w:r>
      <w:r>
        <w:rPr>
          <w:rFonts w:asciiTheme="minorHAnsi" w:hAnsiTheme="minorHAnsi" w:cstheme="minorHAnsi"/>
          <w:bCs/>
          <w:sz w:val="20"/>
          <w:szCs w:val="20"/>
        </w:rPr>
        <w:t>e</w:t>
      </w:r>
      <w:r w:rsidR="00A06C46" w:rsidRPr="00D8698D">
        <w:rPr>
          <w:rFonts w:asciiTheme="minorHAnsi" w:hAnsiTheme="minorHAnsi" w:cstheme="minorHAnsi"/>
          <w:bCs/>
          <w:sz w:val="20"/>
          <w:szCs w:val="20"/>
        </w:rPr>
        <w:t xml:space="preserve">quity </w:t>
      </w:r>
      <w:r>
        <w:rPr>
          <w:rFonts w:asciiTheme="minorHAnsi" w:hAnsiTheme="minorHAnsi" w:cstheme="minorHAnsi"/>
          <w:bCs/>
          <w:sz w:val="20"/>
          <w:szCs w:val="20"/>
        </w:rPr>
        <w:t>in</w:t>
      </w:r>
      <w:r w:rsidR="00A06C46" w:rsidRPr="00D8698D">
        <w:rPr>
          <w:rFonts w:asciiTheme="minorHAnsi" w:hAnsiTheme="minorHAnsi" w:cstheme="minorHAnsi"/>
          <w:bCs/>
          <w:sz w:val="20"/>
          <w:szCs w:val="20"/>
        </w:rPr>
        <w:t xml:space="preserve"> assessment, </w:t>
      </w:r>
      <w:r>
        <w:rPr>
          <w:rFonts w:asciiTheme="minorHAnsi" w:hAnsiTheme="minorHAnsi" w:cstheme="minorHAnsi"/>
          <w:bCs/>
          <w:sz w:val="20"/>
          <w:szCs w:val="20"/>
        </w:rPr>
        <w:t xml:space="preserve">whether </w:t>
      </w:r>
      <w:r w:rsidR="00A06C46" w:rsidRPr="00D8698D">
        <w:rPr>
          <w:rFonts w:asciiTheme="minorHAnsi" w:hAnsiTheme="minorHAnsi" w:cstheme="minorHAnsi"/>
          <w:bCs/>
          <w:sz w:val="20"/>
          <w:szCs w:val="20"/>
        </w:rPr>
        <w:t xml:space="preserve">labor-based grading </w:t>
      </w:r>
      <w:r>
        <w:rPr>
          <w:rFonts w:asciiTheme="minorHAnsi" w:hAnsiTheme="minorHAnsi" w:cstheme="minorHAnsi"/>
          <w:bCs/>
          <w:sz w:val="20"/>
          <w:szCs w:val="20"/>
        </w:rPr>
        <w:t>or even retooling grading so that students do not receive 0/100 for not completing an assignment versus 60/100 for a D—that artificially pulls down a student’s grade.</w:t>
      </w:r>
    </w:p>
    <w:p w14:paraId="3B486773" w14:textId="77777777" w:rsidR="00D8698D" w:rsidRDefault="00D8698D" w:rsidP="00D8698D">
      <w:pPr>
        <w:pStyle w:val="ListParagraph"/>
        <w:numPr>
          <w:ilvl w:val="1"/>
          <w:numId w:val="36"/>
        </w:numPr>
        <w:rPr>
          <w:rFonts w:asciiTheme="minorHAnsi" w:hAnsiTheme="minorHAnsi" w:cstheme="minorHAnsi"/>
          <w:bCs/>
          <w:sz w:val="20"/>
          <w:szCs w:val="20"/>
        </w:rPr>
      </w:pPr>
      <w:r>
        <w:rPr>
          <w:rFonts w:asciiTheme="minorHAnsi" w:hAnsiTheme="minorHAnsi" w:cstheme="minorHAnsi"/>
          <w:bCs/>
          <w:sz w:val="20"/>
          <w:szCs w:val="20"/>
        </w:rPr>
        <w:t>Getting a b</w:t>
      </w:r>
      <w:r w:rsidR="00C172A1" w:rsidRPr="00D8698D">
        <w:rPr>
          <w:rFonts w:asciiTheme="minorHAnsi" w:hAnsiTheme="minorHAnsi" w:cstheme="minorHAnsi"/>
          <w:bCs/>
          <w:sz w:val="20"/>
          <w:szCs w:val="20"/>
        </w:rPr>
        <w:t>etter understanding of s</w:t>
      </w:r>
      <w:r w:rsidR="00A06C46" w:rsidRPr="00D8698D">
        <w:rPr>
          <w:rFonts w:asciiTheme="minorHAnsi" w:hAnsiTheme="minorHAnsi" w:cstheme="minorHAnsi"/>
          <w:bCs/>
          <w:sz w:val="20"/>
          <w:szCs w:val="20"/>
        </w:rPr>
        <w:t>tudents’ experience with placement process</w:t>
      </w:r>
      <w:r>
        <w:rPr>
          <w:rFonts w:asciiTheme="minorHAnsi" w:hAnsiTheme="minorHAnsi" w:cstheme="minorHAnsi"/>
          <w:bCs/>
          <w:sz w:val="20"/>
          <w:szCs w:val="20"/>
        </w:rPr>
        <w:t>—Kyle Johnson shared that the guided self-placement put him in an advanced level of calculus because he took AP calculus in high school, but he felt that did not make sense given his social science major and personal feeling that math was not his strong suit, so he spoke with a counselor. Many students cannot access a counselor, though.</w:t>
      </w:r>
    </w:p>
    <w:p w14:paraId="3AD8C2EC" w14:textId="77777777" w:rsidR="00D8698D" w:rsidRDefault="00A06C46" w:rsidP="00D8698D">
      <w:pPr>
        <w:pStyle w:val="ListParagraph"/>
        <w:numPr>
          <w:ilvl w:val="1"/>
          <w:numId w:val="36"/>
        </w:numPr>
        <w:rPr>
          <w:rFonts w:asciiTheme="minorHAnsi" w:hAnsiTheme="minorHAnsi" w:cstheme="minorHAnsi"/>
          <w:bCs/>
          <w:sz w:val="20"/>
          <w:szCs w:val="20"/>
        </w:rPr>
      </w:pPr>
      <w:r w:rsidRPr="00D8698D">
        <w:rPr>
          <w:rFonts w:asciiTheme="minorHAnsi" w:hAnsiTheme="minorHAnsi" w:cstheme="minorHAnsi"/>
          <w:bCs/>
          <w:sz w:val="20"/>
          <w:szCs w:val="20"/>
        </w:rPr>
        <w:t>H</w:t>
      </w:r>
      <w:r w:rsidR="00C172A1" w:rsidRPr="00D8698D">
        <w:rPr>
          <w:rFonts w:asciiTheme="minorHAnsi" w:hAnsiTheme="minorHAnsi" w:cstheme="minorHAnsi"/>
          <w:bCs/>
          <w:sz w:val="20"/>
          <w:szCs w:val="20"/>
        </w:rPr>
        <w:t>igh school</w:t>
      </w:r>
      <w:r w:rsidRPr="00D8698D">
        <w:rPr>
          <w:rFonts w:asciiTheme="minorHAnsi" w:hAnsiTheme="minorHAnsi" w:cstheme="minorHAnsi"/>
          <w:bCs/>
          <w:sz w:val="20"/>
          <w:szCs w:val="20"/>
        </w:rPr>
        <w:t xml:space="preserve"> students – early counseling/support before starting</w:t>
      </w:r>
    </w:p>
    <w:p w14:paraId="41143B14" w14:textId="2B690A77" w:rsidR="00C00B1E" w:rsidRDefault="00A06C46" w:rsidP="00C00B1E">
      <w:pPr>
        <w:pStyle w:val="ListParagraph"/>
        <w:numPr>
          <w:ilvl w:val="1"/>
          <w:numId w:val="36"/>
        </w:numPr>
        <w:rPr>
          <w:rFonts w:asciiTheme="minorHAnsi" w:hAnsiTheme="minorHAnsi" w:cstheme="minorHAnsi"/>
          <w:bCs/>
          <w:sz w:val="20"/>
          <w:szCs w:val="20"/>
        </w:rPr>
      </w:pPr>
      <w:r w:rsidRPr="00D8698D">
        <w:rPr>
          <w:rFonts w:asciiTheme="minorHAnsi" w:hAnsiTheme="minorHAnsi" w:cstheme="minorHAnsi"/>
          <w:bCs/>
          <w:sz w:val="20"/>
          <w:szCs w:val="20"/>
        </w:rPr>
        <w:t xml:space="preserve">Leverage </w:t>
      </w:r>
      <w:r w:rsidR="00D8698D">
        <w:rPr>
          <w:rFonts w:asciiTheme="minorHAnsi" w:hAnsiTheme="minorHAnsi" w:cstheme="minorHAnsi"/>
          <w:bCs/>
          <w:sz w:val="20"/>
          <w:szCs w:val="20"/>
        </w:rPr>
        <w:t xml:space="preserve">what works in </w:t>
      </w:r>
      <w:r w:rsidRPr="00D8698D">
        <w:rPr>
          <w:rFonts w:asciiTheme="minorHAnsi" w:hAnsiTheme="minorHAnsi" w:cstheme="minorHAnsi"/>
          <w:bCs/>
          <w:sz w:val="20"/>
          <w:szCs w:val="20"/>
        </w:rPr>
        <w:t>learning communities</w:t>
      </w:r>
      <w:r w:rsidR="00D8698D">
        <w:rPr>
          <w:rFonts w:asciiTheme="minorHAnsi" w:hAnsiTheme="minorHAnsi" w:cstheme="minorHAnsi"/>
          <w:bCs/>
          <w:sz w:val="20"/>
          <w:szCs w:val="20"/>
        </w:rPr>
        <w:t xml:space="preserve"> and create more, perhaps for STEM and/or nursing students, who are concerned about GPA</w:t>
      </w:r>
      <w:r w:rsidR="00C00B1E">
        <w:rPr>
          <w:rFonts w:asciiTheme="minorHAnsi" w:hAnsiTheme="minorHAnsi" w:cstheme="minorHAnsi"/>
          <w:bCs/>
          <w:sz w:val="20"/>
          <w:szCs w:val="20"/>
        </w:rPr>
        <w:t xml:space="preserve"> and do not want low grades in English 1A or 1AEX or their transfer math classes, for example. Implement First Year Experience</w:t>
      </w:r>
    </w:p>
    <w:p w14:paraId="69D34B2E" w14:textId="77777777" w:rsidR="00C00B1E" w:rsidRDefault="00C00B1E" w:rsidP="00C00B1E">
      <w:pPr>
        <w:pStyle w:val="ListParagraph"/>
        <w:numPr>
          <w:ilvl w:val="1"/>
          <w:numId w:val="36"/>
        </w:numPr>
        <w:rPr>
          <w:rFonts w:asciiTheme="minorHAnsi" w:hAnsiTheme="minorHAnsi" w:cstheme="minorHAnsi"/>
          <w:bCs/>
          <w:sz w:val="20"/>
          <w:szCs w:val="20"/>
        </w:rPr>
      </w:pPr>
      <w:r>
        <w:rPr>
          <w:rFonts w:asciiTheme="minorHAnsi" w:hAnsiTheme="minorHAnsi" w:cstheme="minorHAnsi"/>
          <w:bCs/>
          <w:sz w:val="20"/>
          <w:szCs w:val="20"/>
        </w:rPr>
        <w:t>Implement b</w:t>
      </w:r>
      <w:r w:rsidR="00A06C46" w:rsidRPr="00C00B1E">
        <w:rPr>
          <w:rFonts w:asciiTheme="minorHAnsi" w:hAnsiTheme="minorHAnsi" w:cstheme="minorHAnsi"/>
          <w:bCs/>
          <w:sz w:val="20"/>
          <w:szCs w:val="20"/>
        </w:rPr>
        <w:t>oot camp</w:t>
      </w:r>
      <w:r w:rsidR="008E0371" w:rsidRPr="00C00B1E">
        <w:rPr>
          <w:rFonts w:asciiTheme="minorHAnsi" w:hAnsiTheme="minorHAnsi" w:cstheme="minorHAnsi"/>
          <w:bCs/>
          <w:sz w:val="20"/>
          <w:szCs w:val="20"/>
        </w:rPr>
        <w:t xml:space="preserve">s </w:t>
      </w:r>
      <w:r w:rsidR="00C172A1" w:rsidRPr="00C00B1E">
        <w:rPr>
          <w:rFonts w:asciiTheme="minorHAnsi" w:hAnsiTheme="minorHAnsi" w:cstheme="minorHAnsi"/>
          <w:bCs/>
          <w:sz w:val="20"/>
          <w:szCs w:val="20"/>
        </w:rPr>
        <w:t>or j</w:t>
      </w:r>
      <w:r w:rsidR="008E0371" w:rsidRPr="00C00B1E">
        <w:rPr>
          <w:rFonts w:asciiTheme="minorHAnsi" w:hAnsiTheme="minorHAnsi" w:cstheme="minorHAnsi"/>
          <w:bCs/>
          <w:sz w:val="20"/>
          <w:szCs w:val="20"/>
        </w:rPr>
        <w:t>ams for English, Vet</w:t>
      </w:r>
      <w:r w:rsidR="00C172A1" w:rsidRPr="00C00B1E">
        <w:rPr>
          <w:rFonts w:asciiTheme="minorHAnsi" w:hAnsiTheme="minorHAnsi" w:cstheme="minorHAnsi"/>
          <w:bCs/>
          <w:sz w:val="20"/>
          <w:szCs w:val="20"/>
        </w:rPr>
        <w:t>eran</w:t>
      </w:r>
      <w:r w:rsidR="008E0371" w:rsidRPr="00C00B1E">
        <w:rPr>
          <w:rFonts w:asciiTheme="minorHAnsi" w:hAnsiTheme="minorHAnsi" w:cstheme="minorHAnsi"/>
          <w:bCs/>
          <w:sz w:val="20"/>
          <w:szCs w:val="20"/>
        </w:rPr>
        <w:t xml:space="preserve">, </w:t>
      </w:r>
      <w:r w:rsidR="00C172A1" w:rsidRPr="00C00B1E">
        <w:rPr>
          <w:rFonts w:asciiTheme="minorHAnsi" w:hAnsiTheme="minorHAnsi" w:cstheme="minorHAnsi"/>
          <w:bCs/>
          <w:sz w:val="20"/>
          <w:szCs w:val="20"/>
        </w:rPr>
        <w:t xml:space="preserve">and </w:t>
      </w:r>
      <w:r w:rsidR="008E0371" w:rsidRPr="00C00B1E">
        <w:rPr>
          <w:rFonts w:asciiTheme="minorHAnsi" w:hAnsiTheme="minorHAnsi" w:cstheme="minorHAnsi"/>
          <w:bCs/>
          <w:sz w:val="20"/>
          <w:szCs w:val="20"/>
        </w:rPr>
        <w:t>Transfer students</w:t>
      </w:r>
    </w:p>
    <w:p w14:paraId="5C14D2E5" w14:textId="77777777" w:rsidR="00C00B1E" w:rsidRDefault="00C172A1" w:rsidP="00C00B1E">
      <w:pPr>
        <w:pStyle w:val="ListParagraph"/>
        <w:numPr>
          <w:ilvl w:val="1"/>
          <w:numId w:val="36"/>
        </w:numPr>
        <w:rPr>
          <w:rFonts w:asciiTheme="minorHAnsi" w:hAnsiTheme="minorHAnsi" w:cstheme="minorHAnsi"/>
          <w:bCs/>
          <w:sz w:val="20"/>
          <w:szCs w:val="20"/>
        </w:rPr>
      </w:pPr>
      <w:r w:rsidRPr="00C00B1E">
        <w:rPr>
          <w:rFonts w:asciiTheme="minorHAnsi" w:hAnsiTheme="minorHAnsi" w:cstheme="minorHAnsi"/>
          <w:bCs/>
          <w:sz w:val="20"/>
          <w:szCs w:val="20"/>
        </w:rPr>
        <w:t xml:space="preserve">Continue </w:t>
      </w:r>
      <w:r w:rsidR="00C00B1E">
        <w:rPr>
          <w:rFonts w:asciiTheme="minorHAnsi" w:hAnsiTheme="minorHAnsi" w:cstheme="minorHAnsi"/>
          <w:bCs/>
          <w:sz w:val="20"/>
          <w:szCs w:val="20"/>
        </w:rPr>
        <w:t xml:space="preserve">funding and </w:t>
      </w:r>
      <w:r w:rsidRPr="00C00B1E">
        <w:rPr>
          <w:rFonts w:asciiTheme="minorHAnsi" w:hAnsiTheme="minorHAnsi" w:cstheme="minorHAnsi"/>
          <w:bCs/>
          <w:sz w:val="20"/>
          <w:szCs w:val="20"/>
        </w:rPr>
        <w:t xml:space="preserve">marketing </w:t>
      </w:r>
      <w:r w:rsidR="00C00B1E">
        <w:rPr>
          <w:rFonts w:asciiTheme="minorHAnsi" w:hAnsiTheme="minorHAnsi" w:cstheme="minorHAnsi"/>
          <w:bCs/>
          <w:sz w:val="20"/>
          <w:szCs w:val="20"/>
        </w:rPr>
        <w:t xml:space="preserve">for </w:t>
      </w:r>
      <w:r w:rsidR="008E0371" w:rsidRPr="00C00B1E">
        <w:rPr>
          <w:rFonts w:asciiTheme="minorHAnsi" w:hAnsiTheme="minorHAnsi" w:cstheme="minorHAnsi"/>
          <w:bCs/>
          <w:sz w:val="20"/>
          <w:szCs w:val="20"/>
        </w:rPr>
        <w:t>SmartShops, RAW, student tutoring</w:t>
      </w:r>
    </w:p>
    <w:p w14:paraId="1F775B18" w14:textId="79997D0F" w:rsidR="00C00B1E" w:rsidRDefault="00C00B1E" w:rsidP="00C00B1E">
      <w:pPr>
        <w:pStyle w:val="ListParagraph"/>
        <w:numPr>
          <w:ilvl w:val="1"/>
          <w:numId w:val="36"/>
        </w:numPr>
        <w:rPr>
          <w:rFonts w:asciiTheme="minorHAnsi" w:hAnsiTheme="minorHAnsi" w:cstheme="minorHAnsi"/>
          <w:bCs/>
          <w:sz w:val="20"/>
          <w:szCs w:val="20"/>
        </w:rPr>
      </w:pPr>
      <w:r>
        <w:rPr>
          <w:rFonts w:asciiTheme="minorHAnsi" w:hAnsiTheme="minorHAnsi" w:cstheme="minorHAnsi"/>
          <w:bCs/>
          <w:sz w:val="20"/>
          <w:szCs w:val="20"/>
        </w:rPr>
        <w:t>Look at success rates of a</w:t>
      </w:r>
      <w:r w:rsidR="008E0371" w:rsidRPr="00C00B1E">
        <w:rPr>
          <w:rFonts w:asciiTheme="minorHAnsi" w:hAnsiTheme="minorHAnsi" w:cstheme="minorHAnsi"/>
          <w:bCs/>
          <w:sz w:val="20"/>
          <w:szCs w:val="20"/>
        </w:rPr>
        <w:t>synch</w:t>
      </w:r>
      <w:r w:rsidR="00C172A1" w:rsidRPr="00C00B1E">
        <w:rPr>
          <w:rFonts w:asciiTheme="minorHAnsi" w:hAnsiTheme="minorHAnsi" w:cstheme="minorHAnsi"/>
          <w:bCs/>
          <w:sz w:val="20"/>
          <w:szCs w:val="20"/>
        </w:rPr>
        <w:t>ronous</w:t>
      </w:r>
      <w:r w:rsidR="008E0371" w:rsidRPr="00C00B1E">
        <w:rPr>
          <w:rFonts w:asciiTheme="minorHAnsi" w:hAnsiTheme="minorHAnsi" w:cstheme="minorHAnsi"/>
          <w:bCs/>
          <w:sz w:val="20"/>
          <w:szCs w:val="20"/>
        </w:rPr>
        <w:t xml:space="preserve"> vs. </w:t>
      </w:r>
      <w:r>
        <w:rPr>
          <w:rFonts w:asciiTheme="minorHAnsi" w:hAnsiTheme="minorHAnsi" w:cstheme="minorHAnsi"/>
          <w:bCs/>
          <w:sz w:val="20"/>
          <w:szCs w:val="20"/>
        </w:rPr>
        <w:t>s</w:t>
      </w:r>
      <w:r w:rsidR="008E0371" w:rsidRPr="00C00B1E">
        <w:rPr>
          <w:rFonts w:asciiTheme="minorHAnsi" w:hAnsiTheme="minorHAnsi" w:cstheme="minorHAnsi"/>
          <w:bCs/>
          <w:sz w:val="20"/>
          <w:szCs w:val="20"/>
        </w:rPr>
        <w:t>ynch</w:t>
      </w:r>
      <w:r w:rsidR="00C172A1" w:rsidRPr="00C00B1E">
        <w:rPr>
          <w:rFonts w:asciiTheme="minorHAnsi" w:hAnsiTheme="minorHAnsi" w:cstheme="minorHAnsi"/>
          <w:bCs/>
          <w:sz w:val="20"/>
          <w:szCs w:val="20"/>
        </w:rPr>
        <w:t xml:space="preserve">ronous students </w:t>
      </w:r>
    </w:p>
    <w:p w14:paraId="7F8A8E63" w14:textId="557E7D3B" w:rsidR="008D1268" w:rsidRPr="00C00B1E" w:rsidRDefault="00C00B1E" w:rsidP="00C00B1E">
      <w:pPr>
        <w:pStyle w:val="ListParagraph"/>
        <w:numPr>
          <w:ilvl w:val="1"/>
          <w:numId w:val="36"/>
        </w:numPr>
        <w:rPr>
          <w:rFonts w:asciiTheme="minorHAnsi" w:hAnsiTheme="minorHAnsi" w:cstheme="minorHAnsi"/>
          <w:bCs/>
          <w:sz w:val="20"/>
          <w:szCs w:val="20"/>
        </w:rPr>
      </w:pPr>
      <w:r>
        <w:rPr>
          <w:rFonts w:asciiTheme="minorHAnsi" w:hAnsiTheme="minorHAnsi" w:cstheme="minorHAnsi"/>
          <w:bCs/>
          <w:sz w:val="20"/>
          <w:szCs w:val="20"/>
        </w:rPr>
        <w:t>Look at who is taking c</w:t>
      </w:r>
      <w:r w:rsidR="008E0371" w:rsidRPr="00C00B1E">
        <w:rPr>
          <w:rFonts w:asciiTheme="minorHAnsi" w:hAnsiTheme="minorHAnsi" w:cstheme="minorHAnsi"/>
          <w:bCs/>
          <w:sz w:val="20"/>
          <w:szCs w:val="20"/>
        </w:rPr>
        <w:t xml:space="preserve">oncurrent support classes </w:t>
      </w:r>
      <w:r>
        <w:rPr>
          <w:rFonts w:asciiTheme="minorHAnsi" w:hAnsiTheme="minorHAnsi" w:cstheme="minorHAnsi"/>
          <w:bCs/>
          <w:sz w:val="20"/>
          <w:szCs w:val="20"/>
        </w:rPr>
        <w:t>and learn more about them</w:t>
      </w:r>
    </w:p>
    <w:p w14:paraId="1645CA2C" w14:textId="59DD2447" w:rsidR="00FE1198" w:rsidRPr="00C00B1E" w:rsidRDefault="008D1268" w:rsidP="00C00B1E">
      <w:pPr>
        <w:pStyle w:val="ListParagraph"/>
        <w:numPr>
          <w:ilvl w:val="0"/>
          <w:numId w:val="21"/>
        </w:numPr>
        <w:tabs>
          <w:tab w:val="left" w:pos="450"/>
        </w:tabs>
        <w:spacing w:after="0" w:line="240" w:lineRule="auto"/>
        <w:rPr>
          <w:rFonts w:asciiTheme="minorHAnsi" w:hAnsiTheme="minorHAnsi" w:cstheme="minorHAnsi"/>
          <w:sz w:val="20"/>
          <w:szCs w:val="20"/>
        </w:rPr>
      </w:pPr>
      <w:r w:rsidRPr="00C00B1E">
        <w:rPr>
          <w:rFonts w:asciiTheme="minorHAnsi" w:hAnsiTheme="minorHAnsi" w:cstheme="minorHAnsi"/>
          <w:b/>
          <w:sz w:val="20"/>
          <w:szCs w:val="20"/>
        </w:rPr>
        <w:t>Next Regular Meeting</w:t>
      </w:r>
      <w:r w:rsidR="00FE1198" w:rsidRPr="00C00B1E">
        <w:rPr>
          <w:rFonts w:asciiTheme="minorHAnsi" w:hAnsiTheme="minorHAnsi" w:cstheme="minorHAnsi"/>
          <w:b/>
          <w:sz w:val="20"/>
          <w:szCs w:val="20"/>
        </w:rPr>
        <w:t>s</w:t>
      </w:r>
      <w:r w:rsidR="008C03D7" w:rsidRPr="00C00B1E">
        <w:rPr>
          <w:rFonts w:asciiTheme="minorHAnsi" w:hAnsiTheme="minorHAnsi" w:cstheme="minorHAnsi"/>
          <w:b/>
          <w:sz w:val="20"/>
          <w:szCs w:val="20"/>
        </w:rPr>
        <w:t xml:space="preserve"> for fall</w:t>
      </w:r>
      <w:r w:rsidRPr="00C00B1E">
        <w:rPr>
          <w:rFonts w:asciiTheme="minorHAnsi" w:hAnsiTheme="minorHAnsi" w:cstheme="minorHAnsi"/>
          <w:b/>
          <w:sz w:val="20"/>
          <w:szCs w:val="20"/>
        </w:rPr>
        <w:t>:</w:t>
      </w:r>
    </w:p>
    <w:p w14:paraId="060B7776" w14:textId="57B8EDC4" w:rsidR="006E47D7" w:rsidRPr="00C00B1E" w:rsidRDefault="00704BA6" w:rsidP="00917E99">
      <w:pPr>
        <w:pStyle w:val="ListParagraph"/>
        <w:numPr>
          <w:ilvl w:val="0"/>
          <w:numId w:val="28"/>
        </w:numPr>
        <w:tabs>
          <w:tab w:val="left" w:pos="450"/>
        </w:tabs>
        <w:spacing w:after="0" w:line="240" w:lineRule="auto"/>
        <w:rPr>
          <w:rFonts w:asciiTheme="minorHAnsi" w:hAnsiTheme="minorHAnsi" w:cstheme="minorHAnsi"/>
          <w:sz w:val="20"/>
          <w:szCs w:val="20"/>
        </w:rPr>
      </w:pPr>
      <w:r w:rsidRPr="00C00B1E">
        <w:rPr>
          <w:rFonts w:asciiTheme="minorHAnsi" w:hAnsiTheme="minorHAnsi" w:cstheme="minorHAnsi"/>
          <w:sz w:val="20"/>
          <w:szCs w:val="20"/>
        </w:rPr>
        <w:t>Sept. 2</w:t>
      </w:r>
      <w:r w:rsidR="00B1313A">
        <w:rPr>
          <w:rFonts w:asciiTheme="minorHAnsi" w:hAnsiTheme="minorHAnsi" w:cstheme="minorHAnsi"/>
          <w:sz w:val="20"/>
          <w:szCs w:val="20"/>
        </w:rPr>
        <w:t>8</w:t>
      </w:r>
      <w:r w:rsidR="003D69B7" w:rsidRPr="00C00B1E">
        <w:rPr>
          <w:rFonts w:asciiTheme="minorHAnsi" w:hAnsiTheme="minorHAnsi" w:cstheme="minorHAnsi"/>
          <w:sz w:val="20"/>
          <w:szCs w:val="20"/>
        </w:rPr>
        <w:t>, 2021</w:t>
      </w:r>
    </w:p>
    <w:p w14:paraId="4E7D8135" w14:textId="446948B1" w:rsidR="00CC66DF" w:rsidRPr="00C00B1E" w:rsidRDefault="00CC66DF" w:rsidP="00917E99">
      <w:pPr>
        <w:pStyle w:val="ListParagraph"/>
        <w:numPr>
          <w:ilvl w:val="0"/>
          <w:numId w:val="28"/>
        </w:numPr>
        <w:tabs>
          <w:tab w:val="left" w:pos="450"/>
        </w:tabs>
        <w:spacing w:after="0" w:line="240" w:lineRule="auto"/>
        <w:rPr>
          <w:rFonts w:asciiTheme="minorHAnsi" w:hAnsiTheme="minorHAnsi" w:cstheme="minorHAnsi"/>
          <w:sz w:val="20"/>
          <w:szCs w:val="20"/>
        </w:rPr>
      </w:pPr>
      <w:r w:rsidRPr="00C00B1E">
        <w:rPr>
          <w:rFonts w:asciiTheme="minorHAnsi" w:hAnsiTheme="minorHAnsi" w:cstheme="minorHAnsi"/>
          <w:sz w:val="20"/>
          <w:szCs w:val="20"/>
        </w:rPr>
        <w:t>October 2</w:t>
      </w:r>
      <w:r w:rsidR="00B1313A">
        <w:rPr>
          <w:rFonts w:asciiTheme="minorHAnsi" w:hAnsiTheme="minorHAnsi" w:cstheme="minorHAnsi"/>
          <w:sz w:val="20"/>
          <w:szCs w:val="20"/>
        </w:rPr>
        <w:t>6</w:t>
      </w:r>
      <w:r w:rsidRPr="00C00B1E">
        <w:rPr>
          <w:rFonts w:asciiTheme="minorHAnsi" w:hAnsiTheme="minorHAnsi" w:cstheme="minorHAnsi"/>
          <w:sz w:val="20"/>
          <w:szCs w:val="20"/>
        </w:rPr>
        <w:t>, 2021</w:t>
      </w:r>
    </w:p>
    <w:p w14:paraId="04EB8E7A" w14:textId="7B47DC29" w:rsidR="00CC66DF" w:rsidRDefault="00CC66DF" w:rsidP="00917E99">
      <w:pPr>
        <w:pStyle w:val="ListParagraph"/>
        <w:numPr>
          <w:ilvl w:val="0"/>
          <w:numId w:val="28"/>
        </w:numPr>
        <w:tabs>
          <w:tab w:val="left" w:pos="450"/>
        </w:tabs>
        <w:spacing w:after="0" w:line="240" w:lineRule="auto"/>
        <w:rPr>
          <w:rFonts w:asciiTheme="minorHAnsi" w:hAnsiTheme="minorHAnsi" w:cstheme="minorHAnsi"/>
          <w:sz w:val="20"/>
          <w:szCs w:val="20"/>
        </w:rPr>
      </w:pPr>
      <w:r w:rsidRPr="00C00B1E">
        <w:rPr>
          <w:rFonts w:asciiTheme="minorHAnsi" w:hAnsiTheme="minorHAnsi" w:cstheme="minorHAnsi"/>
          <w:sz w:val="20"/>
          <w:szCs w:val="20"/>
        </w:rPr>
        <w:t>November 2</w:t>
      </w:r>
      <w:r w:rsidR="00B1313A">
        <w:rPr>
          <w:rFonts w:asciiTheme="minorHAnsi" w:hAnsiTheme="minorHAnsi" w:cstheme="minorHAnsi"/>
          <w:sz w:val="20"/>
          <w:szCs w:val="20"/>
        </w:rPr>
        <w:t>3</w:t>
      </w:r>
      <w:r w:rsidRPr="00C00B1E">
        <w:rPr>
          <w:rFonts w:asciiTheme="minorHAnsi" w:hAnsiTheme="minorHAnsi" w:cstheme="minorHAnsi"/>
          <w:sz w:val="20"/>
          <w:szCs w:val="20"/>
        </w:rPr>
        <w:t>, 2021</w:t>
      </w:r>
    </w:p>
    <w:p w14:paraId="6FF19FEF" w14:textId="0307FD9B" w:rsidR="00C00B1E" w:rsidRDefault="00C00B1E" w:rsidP="00C00B1E">
      <w:pPr>
        <w:tabs>
          <w:tab w:val="left" w:pos="450"/>
        </w:tabs>
        <w:rPr>
          <w:rFonts w:asciiTheme="minorHAnsi" w:hAnsiTheme="minorHAnsi" w:cstheme="minorHAnsi"/>
          <w:sz w:val="20"/>
          <w:szCs w:val="20"/>
        </w:rPr>
      </w:pPr>
    </w:p>
    <w:p w14:paraId="6498DB94" w14:textId="7A68ACA7" w:rsidR="00C00B1E" w:rsidRPr="00C00B1E" w:rsidRDefault="00C00B1E" w:rsidP="00C00B1E">
      <w:pPr>
        <w:tabs>
          <w:tab w:val="left" w:pos="450"/>
        </w:tabs>
        <w:rPr>
          <w:rFonts w:asciiTheme="minorHAnsi" w:hAnsiTheme="minorHAnsi" w:cstheme="minorHAnsi"/>
          <w:sz w:val="20"/>
          <w:szCs w:val="20"/>
        </w:rPr>
      </w:pPr>
      <w:r>
        <w:rPr>
          <w:rFonts w:asciiTheme="minorHAnsi" w:hAnsiTheme="minorHAnsi" w:cstheme="minorHAnsi"/>
          <w:sz w:val="20"/>
          <w:szCs w:val="20"/>
        </w:rPr>
        <w:t>Meeting adjourned at 4:02 pm.</w:t>
      </w:r>
    </w:p>
    <w:p w14:paraId="75B65435" w14:textId="6EC9730F" w:rsidR="006E47D7" w:rsidRPr="00C00B1E" w:rsidRDefault="006E47D7" w:rsidP="00917E99">
      <w:pPr>
        <w:rPr>
          <w:rFonts w:asciiTheme="minorHAnsi" w:hAnsiTheme="minorHAnsi" w:cstheme="minorHAnsi"/>
          <w:sz w:val="20"/>
          <w:szCs w:val="20"/>
        </w:rPr>
      </w:pPr>
    </w:p>
    <w:p w14:paraId="414FEAEE" w14:textId="31F47644" w:rsidR="006E47D7" w:rsidRDefault="006E47D7" w:rsidP="00917E99"/>
    <w:p w14:paraId="7E68367E" w14:textId="77777777" w:rsidR="0090535B" w:rsidRDefault="0090535B" w:rsidP="00917E99"/>
    <w:p w14:paraId="7EFF8238" w14:textId="77777777" w:rsidR="0090535B" w:rsidRDefault="0090535B" w:rsidP="00917E99"/>
    <w:p w14:paraId="2B33A7B0" w14:textId="77777777" w:rsidR="0090535B" w:rsidRDefault="0090535B" w:rsidP="00917E99"/>
    <w:p w14:paraId="77B4E2D3" w14:textId="77777777" w:rsidR="0090535B" w:rsidRDefault="0090535B" w:rsidP="00917E99"/>
    <w:p w14:paraId="716EBB53" w14:textId="77777777" w:rsidR="0090535B" w:rsidRDefault="0090535B" w:rsidP="00917E99"/>
    <w:p w14:paraId="401556F7" w14:textId="77777777" w:rsidR="0090535B" w:rsidRDefault="0090535B" w:rsidP="00917E99"/>
    <w:p w14:paraId="71885CA9" w14:textId="77777777" w:rsidR="0090535B" w:rsidRDefault="0090535B" w:rsidP="00C36CB4"/>
    <w:p w14:paraId="77DD63B4" w14:textId="73C1F5E8" w:rsidR="00C36CB4" w:rsidRPr="0090535B" w:rsidRDefault="00C36CB4" w:rsidP="00C36CB4">
      <w:pPr>
        <w:rPr>
          <w:i/>
        </w:rPr>
      </w:pPr>
    </w:p>
    <w:sectPr w:rsidR="00C36CB4" w:rsidRPr="0090535B" w:rsidSect="002D716B">
      <w:headerReference w:type="default" r:id="rId12"/>
      <w:footerReference w:type="default" r:id="rId13"/>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A10D" w14:textId="77777777" w:rsidR="00A20319" w:rsidRDefault="00A20319" w:rsidP="00753B77">
      <w:r>
        <w:separator/>
      </w:r>
    </w:p>
  </w:endnote>
  <w:endnote w:type="continuationSeparator" w:id="0">
    <w:p w14:paraId="1C3D21E1" w14:textId="77777777" w:rsidR="00A20319" w:rsidRDefault="00A20319" w:rsidP="00753B77">
      <w:r>
        <w:continuationSeparator/>
      </w:r>
    </w:p>
  </w:endnote>
  <w:endnote w:type="continuationNotice" w:id="1">
    <w:p w14:paraId="4B32B786" w14:textId="77777777" w:rsidR="00A20319" w:rsidRDefault="00A20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Content>
      <w:sdt>
        <w:sdtPr>
          <w:rPr>
            <w:color w:val="A6A6A6" w:themeColor="background1" w:themeShade="A6"/>
            <w:sz w:val="16"/>
            <w:szCs w:val="16"/>
          </w:rPr>
          <w:id w:val="-1769616900"/>
          <w:docPartObj>
            <w:docPartGallery w:val="Page Numbers (Top of Page)"/>
            <w:docPartUnique/>
          </w:docPartObj>
        </w:sdt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6162" w14:textId="77777777" w:rsidR="00A20319" w:rsidRDefault="00A20319" w:rsidP="00753B77">
      <w:r>
        <w:separator/>
      </w:r>
    </w:p>
  </w:footnote>
  <w:footnote w:type="continuationSeparator" w:id="0">
    <w:p w14:paraId="54504A7E" w14:textId="77777777" w:rsidR="00A20319" w:rsidRDefault="00A20319" w:rsidP="00753B77">
      <w:r>
        <w:continuationSeparator/>
      </w:r>
    </w:p>
  </w:footnote>
  <w:footnote w:type="continuationNotice" w:id="1">
    <w:p w14:paraId="5E46DD1B" w14:textId="77777777" w:rsidR="00A20319" w:rsidRDefault="00A20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5C35A941" w:rsidR="00B367D3" w:rsidRPr="006B16D4" w:rsidRDefault="00C36CB4" w:rsidP="006B16D4">
    <w:pPr>
      <w:pStyle w:val="Header"/>
      <w:pBdr>
        <w:bottom w:val="single" w:sz="6" w:space="1" w:color="auto"/>
      </w:pBdr>
      <w:jc w:val="right"/>
      <w:rPr>
        <w:b/>
        <w:sz w:val="30"/>
        <w:szCs w:val="30"/>
      </w:rPr>
    </w:pPr>
    <w:r>
      <w:rPr>
        <w:b/>
        <w:color w:val="943634"/>
        <w:sz w:val="30"/>
        <w:szCs w:val="30"/>
      </w:rPr>
      <w:t>Basic Skills Committee</w:t>
    </w:r>
  </w:p>
  <w:p w14:paraId="226DBE97" w14:textId="02E6E29F" w:rsidR="00B367D3" w:rsidRDefault="000F6574"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February</w:t>
    </w:r>
    <w:r w:rsidR="00C36CB4">
      <w:rPr>
        <w:rStyle w:val="IntenseEmphasis"/>
        <w:rFonts w:ascii="Calibri" w:hAnsi="Calibri"/>
        <w:color w:val="auto"/>
        <w:sz w:val="18"/>
        <w:szCs w:val="18"/>
      </w:rPr>
      <w:t xml:space="preserve"> </w:t>
    </w:r>
    <w:r>
      <w:rPr>
        <w:rStyle w:val="IntenseEmphasis"/>
        <w:rFonts w:ascii="Calibri" w:hAnsi="Calibri"/>
        <w:color w:val="auto"/>
        <w:sz w:val="18"/>
        <w:szCs w:val="18"/>
      </w:rPr>
      <w:t>23</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2CA"/>
    <w:multiLevelType w:val="hybridMultilevel"/>
    <w:tmpl w:val="F3D0F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13C824F7"/>
    <w:multiLevelType w:val="hybridMultilevel"/>
    <w:tmpl w:val="BA6C44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7"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6"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207070"/>
    <w:multiLevelType w:val="hybridMultilevel"/>
    <w:tmpl w:val="9148D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2"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1A5D21"/>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1938059643">
    <w:abstractNumId w:val="29"/>
  </w:num>
  <w:num w:numId="2" w16cid:durableId="522090866">
    <w:abstractNumId w:val="8"/>
  </w:num>
  <w:num w:numId="3" w16cid:durableId="1317033157">
    <w:abstractNumId w:val="34"/>
  </w:num>
  <w:num w:numId="4" w16cid:durableId="75060991">
    <w:abstractNumId w:val="17"/>
  </w:num>
  <w:num w:numId="5" w16cid:durableId="2143227047">
    <w:abstractNumId w:val="32"/>
  </w:num>
  <w:num w:numId="6" w16cid:durableId="314067080">
    <w:abstractNumId w:val="27"/>
  </w:num>
  <w:num w:numId="7" w16cid:durableId="1077245312">
    <w:abstractNumId w:val="22"/>
  </w:num>
  <w:num w:numId="8" w16cid:durableId="1037045581">
    <w:abstractNumId w:val="16"/>
  </w:num>
  <w:num w:numId="9" w16cid:durableId="1037971368">
    <w:abstractNumId w:val="6"/>
  </w:num>
  <w:num w:numId="10" w16cid:durableId="338511019">
    <w:abstractNumId w:val="35"/>
  </w:num>
  <w:num w:numId="11" w16cid:durableId="408356263">
    <w:abstractNumId w:val="12"/>
  </w:num>
  <w:num w:numId="12" w16cid:durableId="1658996941">
    <w:abstractNumId w:val="19"/>
  </w:num>
  <w:num w:numId="13" w16cid:durableId="683946714">
    <w:abstractNumId w:val="3"/>
  </w:num>
  <w:num w:numId="14" w16cid:durableId="874317636">
    <w:abstractNumId w:val="23"/>
  </w:num>
  <w:num w:numId="15" w16cid:durableId="1941720795">
    <w:abstractNumId w:val="9"/>
  </w:num>
  <w:num w:numId="16" w16cid:durableId="997659449">
    <w:abstractNumId w:val="26"/>
  </w:num>
  <w:num w:numId="17" w16cid:durableId="815146640">
    <w:abstractNumId w:val="21"/>
  </w:num>
  <w:num w:numId="18" w16cid:durableId="1715691266">
    <w:abstractNumId w:val="10"/>
  </w:num>
  <w:num w:numId="19" w16cid:durableId="804784877">
    <w:abstractNumId w:val="24"/>
  </w:num>
  <w:num w:numId="20" w16cid:durableId="1789425498">
    <w:abstractNumId w:val="4"/>
  </w:num>
  <w:num w:numId="21" w16cid:durableId="1251279564">
    <w:abstractNumId w:val="33"/>
  </w:num>
  <w:num w:numId="22" w16cid:durableId="2001038738">
    <w:abstractNumId w:val="30"/>
  </w:num>
  <w:num w:numId="23" w16cid:durableId="704185142">
    <w:abstractNumId w:val="14"/>
  </w:num>
  <w:num w:numId="24" w16cid:durableId="85536120">
    <w:abstractNumId w:val="11"/>
  </w:num>
  <w:num w:numId="25" w16cid:durableId="172111799">
    <w:abstractNumId w:val="15"/>
  </w:num>
  <w:num w:numId="26" w16cid:durableId="1255212838">
    <w:abstractNumId w:val="1"/>
  </w:num>
  <w:num w:numId="27" w16cid:durableId="1301422825">
    <w:abstractNumId w:val="18"/>
  </w:num>
  <w:num w:numId="28" w16cid:durableId="425544297">
    <w:abstractNumId w:val="25"/>
  </w:num>
  <w:num w:numId="29" w16cid:durableId="300502327">
    <w:abstractNumId w:val="13"/>
  </w:num>
  <w:num w:numId="30" w16cid:durableId="848763285">
    <w:abstractNumId w:val="5"/>
  </w:num>
  <w:num w:numId="31" w16cid:durableId="1971782456">
    <w:abstractNumId w:val="31"/>
  </w:num>
  <w:num w:numId="32" w16cid:durableId="2039164155">
    <w:abstractNumId w:val="7"/>
  </w:num>
  <w:num w:numId="33" w16cid:durableId="1018700576">
    <w:abstractNumId w:val="28"/>
  </w:num>
  <w:num w:numId="34" w16cid:durableId="1074594330">
    <w:abstractNumId w:val="20"/>
  </w:num>
  <w:num w:numId="35" w16cid:durableId="1669481494">
    <w:abstractNumId w:val="0"/>
  </w:num>
  <w:num w:numId="36" w16cid:durableId="99695480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10F29"/>
    <w:rsid w:val="00010FB8"/>
    <w:rsid w:val="000123E7"/>
    <w:rsid w:val="00012473"/>
    <w:rsid w:val="000128A3"/>
    <w:rsid w:val="000136AE"/>
    <w:rsid w:val="000141B5"/>
    <w:rsid w:val="00014373"/>
    <w:rsid w:val="00020C13"/>
    <w:rsid w:val="00022218"/>
    <w:rsid w:val="000246FA"/>
    <w:rsid w:val="00024BE6"/>
    <w:rsid w:val="0003281F"/>
    <w:rsid w:val="000339FC"/>
    <w:rsid w:val="00044180"/>
    <w:rsid w:val="00046597"/>
    <w:rsid w:val="00047288"/>
    <w:rsid w:val="0005258A"/>
    <w:rsid w:val="00052D04"/>
    <w:rsid w:val="0005559A"/>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13BE"/>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30168"/>
    <w:rsid w:val="001326C7"/>
    <w:rsid w:val="00135033"/>
    <w:rsid w:val="0013757A"/>
    <w:rsid w:val="00140D2E"/>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A557F"/>
    <w:rsid w:val="001B1683"/>
    <w:rsid w:val="001B18E6"/>
    <w:rsid w:val="001B4188"/>
    <w:rsid w:val="001B4CD9"/>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234E"/>
    <w:rsid w:val="00216DD6"/>
    <w:rsid w:val="002203ED"/>
    <w:rsid w:val="002229E2"/>
    <w:rsid w:val="002276FD"/>
    <w:rsid w:val="002277EA"/>
    <w:rsid w:val="00232961"/>
    <w:rsid w:val="00233972"/>
    <w:rsid w:val="00234480"/>
    <w:rsid w:val="00234930"/>
    <w:rsid w:val="0023615A"/>
    <w:rsid w:val="002363C1"/>
    <w:rsid w:val="00236E5E"/>
    <w:rsid w:val="00237A27"/>
    <w:rsid w:val="002443CC"/>
    <w:rsid w:val="002443E9"/>
    <w:rsid w:val="002505E6"/>
    <w:rsid w:val="00250C2B"/>
    <w:rsid w:val="002518C5"/>
    <w:rsid w:val="002522EF"/>
    <w:rsid w:val="00252965"/>
    <w:rsid w:val="00252DE9"/>
    <w:rsid w:val="00257177"/>
    <w:rsid w:val="00257FF3"/>
    <w:rsid w:val="00260A5A"/>
    <w:rsid w:val="00260A7A"/>
    <w:rsid w:val="002611CE"/>
    <w:rsid w:val="00263142"/>
    <w:rsid w:val="0026519E"/>
    <w:rsid w:val="00267714"/>
    <w:rsid w:val="0027014B"/>
    <w:rsid w:val="00270726"/>
    <w:rsid w:val="0027697E"/>
    <w:rsid w:val="00280D63"/>
    <w:rsid w:val="00282569"/>
    <w:rsid w:val="00282B68"/>
    <w:rsid w:val="00284A8E"/>
    <w:rsid w:val="00284F7B"/>
    <w:rsid w:val="00285F12"/>
    <w:rsid w:val="002864E9"/>
    <w:rsid w:val="00290E53"/>
    <w:rsid w:val="00291F22"/>
    <w:rsid w:val="002934F4"/>
    <w:rsid w:val="00293811"/>
    <w:rsid w:val="00293F25"/>
    <w:rsid w:val="00294DB6"/>
    <w:rsid w:val="00294F0E"/>
    <w:rsid w:val="002976E2"/>
    <w:rsid w:val="002978B9"/>
    <w:rsid w:val="002A42B2"/>
    <w:rsid w:val="002A5294"/>
    <w:rsid w:val="002A6A7D"/>
    <w:rsid w:val="002A6B64"/>
    <w:rsid w:val="002A72D7"/>
    <w:rsid w:val="002A78CC"/>
    <w:rsid w:val="002B47C2"/>
    <w:rsid w:val="002B6065"/>
    <w:rsid w:val="002B7898"/>
    <w:rsid w:val="002C06B6"/>
    <w:rsid w:val="002C0AC0"/>
    <w:rsid w:val="002C1B08"/>
    <w:rsid w:val="002C2254"/>
    <w:rsid w:val="002C2A7C"/>
    <w:rsid w:val="002C326D"/>
    <w:rsid w:val="002C4924"/>
    <w:rsid w:val="002C4CD6"/>
    <w:rsid w:val="002C68D1"/>
    <w:rsid w:val="002D33DC"/>
    <w:rsid w:val="002D558C"/>
    <w:rsid w:val="002D716B"/>
    <w:rsid w:val="002E0D39"/>
    <w:rsid w:val="002E0F00"/>
    <w:rsid w:val="002F0223"/>
    <w:rsid w:val="002F2ECC"/>
    <w:rsid w:val="00300F38"/>
    <w:rsid w:val="00302037"/>
    <w:rsid w:val="00302147"/>
    <w:rsid w:val="003024C0"/>
    <w:rsid w:val="00302CA1"/>
    <w:rsid w:val="00304D57"/>
    <w:rsid w:val="00305890"/>
    <w:rsid w:val="00305A5F"/>
    <w:rsid w:val="00307F52"/>
    <w:rsid w:val="00311A1C"/>
    <w:rsid w:val="00313D87"/>
    <w:rsid w:val="003169B8"/>
    <w:rsid w:val="003173C7"/>
    <w:rsid w:val="00320836"/>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42B0"/>
    <w:rsid w:val="00366B18"/>
    <w:rsid w:val="00370149"/>
    <w:rsid w:val="003702A2"/>
    <w:rsid w:val="00373276"/>
    <w:rsid w:val="00375B2E"/>
    <w:rsid w:val="003764C0"/>
    <w:rsid w:val="00381E57"/>
    <w:rsid w:val="0038277C"/>
    <w:rsid w:val="00383589"/>
    <w:rsid w:val="003856FB"/>
    <w:rsid w:val="00390CF1"/>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D19ED"/>
    <w:rsid w:val="003D2694"/>
    <w:rsid w:val="003D5611"/>
    <w:rsid w:val="003D69B7"/>
    <w:rsid w:val="003E0112"/>
    <w:rsid w:val="003E2391"/>
    <w:rsid w:val="003E724A"/>
    <w:rsid w:val="003F082E"/>
    <w:rsid w:val="003F1799"/>
    <w:rsid w:val="003F3A90"/>
    <w:rsid w:val="003F4167"/>
    <w:rsid w:val="003F57DC"/>
    <w:rsid w:val="003F5853"/>
    <w:rsid w:val="003F7076"/>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693"/>
    <w:rsid w:val="00417286"/>
    <w:rsid w:val="00422515"/>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529"/>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1EF"/>
    <w:rsid w:val="0047375B"/>
    <w:rsid w:val="0047401A"/>
    <w:rsid w:val="004759B4"/>
    <w:rsid w:val="00476D71"/>
    <w:rsid w:val="00477AED"/>
    <w:rsid w:val="00480C18"/>
    <w:rsid w:val="00481B00"/>
    <w:rsid w:val="004841CE"/>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50008C"/>
    <w:rsid w:val="005025C0"/>
    <w:rsid w:val="005053EB"/>
    <w:rsid w:val="00505A2D"/>
    <w:rsid w:val="00505CDF"/>
    <w:rsid w:val="00511856"/>
    <w:rsid w:val="00512E60"/>
    <w:rsid w:val="005135AF"/>
    <w:rsid w:val="005158E8"/>
    <w:rsid w:val="00515DE4"/>
    <w:rsid w:val="005164A8"/>
    <w:rsid w:val="00516B18"/>
    <w:rsid w:val="00521D7F"/>
    <w:rsid w:val="00522337"/>
    <w:rsid w:val="0052264F"/>
    <w:rsid w:val="005226BC"/>
    <w:rsid w:val="00524496"/>
    <w:rsid w:val="00524EE5"/>
    <w:rsid w:val="005257AF"/>
    <w:rsid w:val="00526C5D"/>
    <w:rsid w:val="00531894"/>
    <w:rsid w:val="00531F01"/>
    <w:rsid w:val="0053225D"/>
    <w:rsid w:val="005335C9"/>
    <w:rsid w:val="0053548A"/>
    <w:rsid w:val="0053643F"/>
    <w:rsid w:val="00536B17"/>
    <w:rsid w:val="00536EBF"/>
    <w:rsid w:val="00543E6B"/>
    <w:rsid w:val="0054751D"/>
    <w:rsid w:val="005557BD"/>
    <w:rsid w:val="00556839"/>
    <w:rsid w:val="00561DB2"/>
    <w:rsid w:val="00562BFE"/>
    <w:rsid w:val="00563871"/>
    <w:rsid w:val="005655F2"/>
    <w:rsid w:val="00565D9C"/>
    <w:rsid w:val="00566D11"/>
    <w:rsid w:val="00570A22"/>
    <w:rsid w:val="00574BB8"/>
    <w:rsid w:val="00575509"/>
    <w:rsid w:val="00575A62"/>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349E"/>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811DF"/>
    <w:rsid w:val="00683880"/>
    <w:rsid w:val="006861FA"/>
    <w:rsid w:val="00686843"/>
    <w:rsid w:val="006868AD"/>
    <w:rsid w:val="00686AA0"/>
    <w:rsid w:val="006907F7"/>
    <w:rsid w:val="00695768"/>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C0151"/>
    <w:rsid w:val="006C5771"/>
    <w:rsid w:val="006C6D76"/>
    <w:rsid w:val="006D29AF"/>
    <w:rsid w:val="006D39F5"/>
    <w:rsid w:val="006D6DB1"/>
    <w:rsid w:val="006D77FD"/>
    <w:rsid w:val="006E0121"/>
    <w:rsid w:val="006E0A6B"/>
    <w:rsid w:val="006E0F94"/>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937"/>
    <w:rsid w:val="0073542E"/>
    <w:rsid w:val="00736BEE"/>
    <w:rsid w:val="00741399"/>
    <w:rsid w:val="00741EF6"/>
    <w:rsid w:val="0074225C"/>
    <w:rsid w:val="007423A9"/>
    <w:rsid w:val="0074651C"/>
    <w:rsid w:val="00750542"/>
    <w:rsid w:val="00750F56"/>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2ACA"/>
    <w:rsid w:val="0077692B"/>
    <w:rsid w:val="007812B6"/>
    <w:rsid w:val="0078272F"/>
    <w:rsid w:val="00782E66"/>
    <w:rsid w:val="007843EB"/>
    <w:rsid w:val="007855A4"/>
    <w:rsid w:val="00785C2E"/>
    <w:rsid w:val="007905A8"/>
    <w:rsid w:val="00790EA8"/>
    <w:rsid w:val="0079105B"/>
    <w:rsid w:val="00795FFD"/>
    <w:rsid w:val="0079716F"/>
    <w:rsid w:val="0079767A"/>
    <w:rsid w:val="007A33EF"/>
    <w:rsid w:val="007A6E3D"/>
    <w:rsid w:val="007B00DA"/>
    <w:rsid w:val="007B496F"/>
    <w:rsid w:val="007B4D0E"/>
    <w:rsid w:val="007C2403"/>
    <w:rsid w:val="007C475F"/>
    <w:rsid w:val="007C5A74"/>
    <w:rsid w:val="007C5B17"/>
    <w:rsid w:val="007C6B68"/>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03D7"/>
    <w:rsid w:val="008C3AFD"/>
    <w:rsid w:val="008C4896"/>
    <w:rsid w:val="008D1268"/>
    <w:rsid w:val="008D2953"/>
    <w:rsid w:val="008D2BBF"/>
    <w:rsid w:val="008D30BF"/>
    <w:rsid w:val="008D3729"/>
    <w:rsid w:val="008D3A48"/>
    <w:rsid w:val="008D3EA5"/>
    <w:rsid w:val="008D5103"/>
    <w:rsid w:val="008D5890"/>
    <w:rsid w:val="008D700D"/>
    <w:rsid w:val="008D7689"/>
    <w:rsid w:val="008D7B5D"/>
    <w:rsid w:val="008E0371"/>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13E9"/>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2EC5"/>
    <w:rsid w:val="009932AC"/>
    <w:rsid w:val="0099356C"/>
    <w:rsid w:val="00993706"/>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315"/>
    <w:rsid w:val="009E0F3A"/>
    <w:rsid w:val="009E18CC"/>
    <w:rsid w:val="009E22AA"/>
    <w:rsid w:val="009E22CF"/>
    <w:rsid w:val="009E2761"/>
    <w:rsid w:val="009E33DC"/>
    <w:rsid w:val="009E3890"/>
    <w:rsid w:val="009F0DCC"/>
    <w:rsid w:val="009F45E6"/>
    <w:rsid w:val="009F4D5C"/>
    <w:rsid w:val="009F5101"/>
    <w:rsid w:val="009F5764"/>
    <w:rsid w:val="009F5C02"/>
    <w:rsid w:val="00A013DE"/>
    <w:rsid w:val="00A01CFD"/>
    <w:rsid w:val="00A03FEC"/>
    <w:rsid w:val="00A04492"/>
    <w:rsid w:val="00A06C46"/>
    <w:rsid w:val="00A0791C"/>
    <w:rsid w:val="00A12076"/>
    <w:rsid w:val="00A12378"/>
    <w:rsid w:val="00A14DD1"/>
    <w:rsid w:val="00A1574D"/>
    <w:rsid w:val="00A17525"/>
    <w:rsid w:val="00A20319"/>
    <w:rsid w:val="00A22BC8"/>
    <w:rsid w:val="00A23ADF"/>
    <w:rsid w:val="00A264A3"/>
    <w:rsid w:val="00A26DF9"/>
    <w:rsid w:val="00A30920"/>
    <w:rsid w:val="00A31B4B"/>
    <w:rsid w:val="00A32539"/>
    <w:rsid w:val="00A334FC"/>
    <w:rsid w:val="00A341DD"/>
    <w:rsid w:val="00A45D3A"/>
    <w:rsid w:val="00A47166"/>
    <w:rsid w:val="00A47516"/>
    <w:rsid w:val="00A47CEC"/>
    <w:rsid w:val="00A534A1"/>
    <w:rsid w:val="00A53BC2"/>
    <w:rsid w:val="00A56156"/>
    <w:rsid w:val="00A567BC"/>
    <w:rsid w:val="00A66057"/>
    <w:rsid w:val="00A661EB"/>
    <w:rsid w:val="00A662DB"/>
    <w:rsid w:val="00A7493C"/>
    <w:rsid w:val="00A74DFE"/>
    <w:rsid w:val="00A75167"/>
    <w:rsid w:val="00A76AC7"/>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4993"/>
    <w:rsid w:val="00B04A6E"/>
    <w:rsid w:val="00B1177C"/>
    <w:rsid w:val="00B12FDC"/>
    <w:rsid w:val="00B1313A"/>
    <w:rsid w:val="00B137E1"/>
    <w:rsid w:val="00B1501E"/>
    <w:rsid w:val="00B16105"/>
    <w:rsid w:val="00B16FF8"/>
    <w:rsid w:val="00B2086D"/>
    <w:rsid w:val="00B23822"/>
    <w:rsid w:val="00B307FB"/>
    <w:rsid w:val="00B31324"/>
    <w:rsid w:val="00B32455"/>
    <w:rsid w:val="00B32A4A"/>
    <w:rsid w:val="00B342E4"/>
    <w:rsid w:val="00B35269"/>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0B1E"/>
    <w:rsid w:val="00C015BD"/>
    <w:rsid w:val="00C058CC"/>
    <w:rsid w:val="00C05B90"/>
    <w:rsid w:val="00C0688D"/>
    <w:rsid w:val="00C10012"/>
    <w:rsid w:val="00C1124F"/>
    <w:rsid w:val="00C172A1"/>
    <w:rsid w:val="00C2009E"/>
    <w:rsid w:val="00C210FC"/>
    <w:rsid w:val="00C2168D"/>
    <w:rsid w:val="00C22367"/>
    <w:rsid w:val="00C2535B"/>
    <w:rsid w:val="00C2598E"/>
    <w:rsid w:val="00C25E11"/>
    <w:rsid w:val="00C2616C"/>
    <w:rsid w:val="00C32E52"/>
    <w:rsid w:val="00C35A35"/>
    <w:rsid w:val="00C364E1"/>
    <w:rsid w:val="00C36AE7"/>
    <w:rsid w:val="00C36CB4"/>
    <w:rsid w:val="00C4078F"/>
    <w:rsid w:val="00C40CA6"/>
    <w:rsid w:val="00C42292"/>
    <w:rsid w:val="00C4388C"/>
    <w:rsid w:val="00C446F8"/>
    <w:rsid w:val="00C45267"/>
    <w:rsid w:val="00C45FE7"/>
    <w:rsid w:val="00C47D17"/>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7682"/>
    <w:rsid w:val="00CE15FE"/>
    <w:rsid w:val="00CE1D1A"/>
    <w:rsid w:val="00CE25E7"/>
    <w:rsid w:val="00CE4C59"/>
    <w:rsid w:val="00CE5575"/>
    <w:rsid w:val="00CE5E0A"/>
    <w:rsid w:val="00CE699E"/>
    <w:rsid w:val="00CF14D8"/>
    <w:rsid w:val="00CF36A9"/>
    <w:rsid w:val="00CF3CB1"/>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98D"/>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12B3"/>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762B0"/>
    <w:rsid w:val="00E808D7"/>
    <w:rsid w:val="00E8197A"/>
    <w:rsid w:val="00E8668D"/>
    <w:rsid w:val="00E91853"/>
    <w:rsid w:val="00E92539"/>
    <w:rsid w:val="00E9405C"/>
    <w:rsid w:val="00E94524"/>
    <w:rsid w:val="00E9470C"/>
    <w:rsid w:val="00EA28E3"/>
    <w:rsid w:val="00EA47BF"/>
    <w:rsid w:val="00EA5765"/>
    <w:rsid w:val="00EA5FA7"/>
    <w:rsid w:val="00EB09E8"/>
    <w:rsid w:val="00EB1201"/>
    <w:rsid w:val="00EB14DB"/>
    <w:rsid w:val="00EB2126"/>
    <w:rsid w:val="00EB3B9F"/>
    <w:rsid w:val="00EB4B42"/>
    <w:rsid w:val="00EB510B"/>
    <w:rsid w:val="00EB533C"/>
    <w:rsid w:val="00EB64F3"/>
    <w:rsid w:val="00EB6738"/>
    <w:rsid w:val="00EB6803"/>
    <w:rsid w:val="00EB6DF3"/>
    <w:rsid w:val="00EC08F7"/>
    <w:rsid w:val="00EC183B"/>
    <w:rsid w:val="00EC2428"/>
    <w:rsid w:val="00EC36E7"/>
    <w:rsid w:val="00EC4272"/>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F020B0"/>
    <w:rsid w:val="00F06074"/>
    <w:rsid w:val="00F0630C"/>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64B88"/>
    <w:rsid w:val="00F73E31"/>
    <w:rsid w:val="00F749F0"/>
    <w:rsid w:val="00F74EFA"/>
    <w:rsid w:val="00F766C1"/>
    <w:rsid w:val="00F779F4"/>
    <w:rsid w:val="00F80DF1"/>
    <w:rsid w:val="00F86078"/>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 w:type="character" w:styleId="FollowedHyperlink">
    <w:name w:val="FollowedHyperlink"/>
    <w:basedOn w:val="DefaultParagraphFont"/>
    <w:uiPriority w:val="99"/>
    <w:semiHidden/>
    <w:unhideWhenUsed/>
    <w:rsid w:val="00D86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46850921">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cconfer.zoom.us/rec/play/OOJtRMt_gjyhn6IOpmIKOpzoW9Rbl_mBP6r0rh65FFusbZz5cwgQP9S-wwBhk1TP9rVjryqhGY_bi0Bh.vxBPeYd_byid5prJ?startTime=16280927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001-8511-4EBE-B5FF-2931C3E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Jeff Phillips</cp:lastModifiedBy>
  <cp:revision>7</cp:revision>
  <cp:lastPrinted>2019-02-06T20:30:00Z</cp:lastPrinted>
  <dcterms:created xsi:type="dcterms:W3CDTF">2021-08-27T01:37:00Z</dcterms:created>
  <dcterms:modified xsi:type="dcterms:W3CDTF">2022-09-01T00:16:00Z</dcterms:modified>
</cp:coreProperties>
</file>